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C41" w:rsidRDefault="00CA2C41" w:rsidP="00CA2C41">
      <w:pPr>
        <w:jc w:val="right"/>
        <w:rPr>
          <w:rFonts w:ascii="Times New Roman" w:hAnsi="Times New Roman"/>
          <w:caps/>
          <w:sz w:val="28"/>
          <w:szCs w:val="28"/>
          <w:lang w:val="kk-KZ" w:eastAsia="ko-KR"/>
        </w:rPr>
      </w:pPr>
      <w:r w:rsidRPr="002953FC">
        <w:rPr>
          <w:rFonts w:ascii="Times New Roman" w:hAnsi="Times New Roman"/>
          <w:caps/>
          <w:sz w:val="28"/>
          <w:szCs w:val="28"/>
          <w:lang w:eastAsia="ko-KR"/>
        </w:rPr>
        <w:t>Ф.7.03-03</w:t>
      </w:r>
    </w:p>
    <w:p w:rsidR="00CA2C41" w:rsidRDefault="00CA2C41" w:rsidP="00CA2C41">
      <w:pPr>
        <w:shd w:val="clear" w:color="auto" w:fill="FFFFFF"/>
        <w:autoSpaceDE w:val="0"/>
        <w:autoSpaceDN w:val="0"/>
        <w:adjustRightInd w:val="0"/>
        <w:spacing w:after="0" w:line="240" w:lineRule="auto"/>
        <w:jc w:val="center"/>
        <w:rPr>
          <w:rFonts w:ascii="Times New Roman" w:hAnsi="Times New Roman"/>
          <w:bCs/>
          <w:sz w:val="24"/>
          <w:szCs w:val="24"/>
        </w:rPr>
      </w:pPr>
      <w:r w:rsidRPr="002953FC">
        <w:rPr>
          <w:rFonts w:ascii="Times New Roman" w:hAnsi="Times New Roman"/>
          <w:bCs/>
          <w:sz w:val="24"/>
          <w:szCs w:val="24"/>
        </w:rPr>
        <w:t>МИНИСТЕРСТВО ОБРАЗОВАНИЯ И НАУКИ РЕСПУБЛИКИ КАЗАХСТАН</w:t>
      </w:r>
    </w:p>
    <w:p w:rsidR="00CA2C41" w:rsidRPr="002953FC" w:rsidRDefault="00CA2C41" w:rsidP="00CA2C41">
      <w:pPr>
        <w:shd w:val="clear" w:color="auto" w:fill="FFFFFF"/>
        <w:autoSpaceDE w:val="0"/>
        <w:autoSpaceDN w:val="0"/>
        <w:adjustRightInd w:val="0"/>
        <w:spacing w:after="0" w:line="240" w:lineRule="auto"/>
        <w:jc w:val="center"/>
        <w:rPr>
          <w:rFonts w:ascii="Times New Roman" w:hAnsi="Times New Roman"/>
          <w:bCs/>
          <w:sz w:val="24"/>
          <w:szCs w:val="24"/>
        </w:rPr>
      </w:pPr>
    </w:p>
    <w:p w:rsidR="00CA2C41" w:rsidRDefault="00CA2C41" w:rsidP="00CA2C41">
      <w:pPr>
        <w:shd w:val="clear" w:color="auto" w:fill="FFFFFF"/>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lang w:val="kk-KZ"/>
        </w:rPr>
        <w:t xml:space="preserve">НАО </w:t>
      </w:r>
      <w:r w:rsidRPr="002953FC">
        <w:rPr>
          <w:rFonts w:ascii="Times New Roman" w:hAnsi="Times New Roman"/>
          <w:bCs/>
          <w:sz w:val="24"/>
          <w:szCs w:val="24"/>
        </w:rPr>
        <w:t>ЮЖНО-КАЗАХСТАНСКИЙ УНИВЕРСИТЕТим. М.АУЭЗОВА</w:t>
      </w:r>
    </w:p>
    <w:p w:rsidR="00CA2C41" w:rsidRPr="002953FC" w:rsidRDefault="00CA2C41" w:rsidP="00CA2C41">
      <w:pPr>
        <w:shd w:val="clear" w:color="auto" w:fill="FFFFFF"/>
        <w:autoSpaceDE w:val="0"/>
        <w:autoSpaceDN w:val="0"/>
        <w:adjustRightInd w:val="0"/>
        <w:spacing w:after="0" w:line="240" w:lineRule="auto"/>
        <w:jc w:val="center"/>
        <w:rPr>
          <w:rFonts w:ascii="Times New Roman" w:hAnsi="Times New Roman"/>
          <w:bCs/>
          <w:sz w:val="24"/>
          <w:szCs w:val="24"/>
        </w:rPr>
      </w:pPr>
    </w:p>
    <w:p w:rsidR="00CA2C41" w:rsidRDefault="00CA2C41" w:rsidP="00CA2C41">
      <w:pPr>
        <w:shd w:val="clear" w:color="auto" w:fill="FFFFFF"/>
        <w:autoSpaceDE w:val="0"/>
        <w:autoSpaceDN w:val="0"/>
        <w:adjustRightInd w:val="0"/>
        <w:spacing w:after="0" w:line="240" w:lineRule="auto"/>
        <w:jc w:val="center"/>
        <w:rPr>
          <w:rFonts w:ascii="Times New Roman" w:hAnsi="Times New Roman"/>
          <w:bCs/>
          <w:sz w:val="24"/>
          <w:szCs w:val="24"/>
        </w:rPr>
      </w:pPr>
      <w:r w:rsidRPr="002953FC">
        <w:rPr>
          <w:rFonts w:ascii="Times New Roman" w:hAnsi="Times New Roman"/>
          <w:bCs/>
          <w:sz w:val="24"/>
          <w:szCs w:val="24"/>
        </w:rPr>
        <w:t>ВЫСШАЯ ШКОЛА «УПРАВЛЕНИЕ И БИЗНЕС»</w:t>
      </w:r>
    </w:p>
    <w:p w:rsidR="00CA2C41" w:rsidRDefault="00CA2C41" w:rsidP="00CA2C41">
      <w:pPr>
        <w:shd w:val="clear" w:color="auto" w:fill="FFFFFF"/>
        <w:autoSpaceDE w:val="0"/>
        <w:autoSpaceDN w:val="0"/>
        <w:adjustRightInd w:val="0"/>
        <w:spacing w:after="0" w:line="240" w:lineRule="auto"/>
        <w:jc w:val="center"/>
        <w:rPr>
          <w:rFonts w:ascii="Times New Roman" w:hAnsi="Times New Roman"/>
          <w:bCs/>
          <w:sz w:val="24"/>
          <w:szCs w:val="24"/>
        </w:rPr>
      </w:pPr>
    </w:p>
    <w:p w:rsidR="00CA2C41" w:rsidRPr="002953FC" w:rsidRDefault="00CA2C41" w:rsidP="00CA2C41">
      <w:pPr>
        <w:shd w:val="clear" w:color="auto" w:fill="FFFFFF"/>
        <w:autoSpaceDE w:val="0"/>
        <w:autoSpaceDN w:val="0"/>
        <w:adjustRightInd w:val="0"/>
        <w:spacing w:after="0" w:line="240" w:lineRule="auto"/>
        <w:jc w:val="center"/>
        <w:rPr>
          <w:rFonts w:ascii="Times New Roman" w:hAnsi="Times New Roman"/>
          <w:bCs/>
          <w:sz w:val="24"/>
          <w:szCs w:val="24"/>
        </w:rPr>
      </w:pPr>
      <w:r w:rsidRPr="002953FC">
        <w:rPr>
          <w:rFonts w:ascii="Times New Roman" w:hAnsi="Times New Roman"/>
          <w:bCs/>
          <w:sz w:val="24"/>
          <w:szCs w:val="24"/>
        </w:rPr>
        <w:t>КАФЕДРА «МЕЖДУНАРОДНЫЙ ТУРИЗМ И СЕРВИС»</w:t>
      </w:r>
    </w:p>
    <w:p w:rsidR="00CA2C41" w:rsidRPr="002953FC" w:rsidRDefault="00CA2C41" w:rsidP="00CA2C41">
      <w:pPr>
        <w:shd w:val="clear" w:color="auto" w:fill="FFFFFF"/>
        <w:autoSpaceDE w:val="0"/>
        <w:autoSpaceDN w:val="0"/>
        <w:adjustRightInd w:val="0"/>
        <w:spacing w:after="0" w:line="240" w:lineRule="auto"/>
        <w:jc w:val="center"/>
        <w:rPr>
          <w:rFonts w:ascii="Times New Roman" w:hAnsi="Times New Roman"/>
          <w:bCs/>
          <w:sz w:val="24"/>
          <w:szCs w:val="24"/>
        </w:rPr>
      </w:pPr>
    </w:p>
    <w:p w:rsidR="00CA2C41" w:rsidRPr="002953FC" w:rsidRDefault="00CA2C41" w:rsidP="00CA2C41">
      <w:pPr>
        <w:shd w:val="clear" w:color="auto" w:fill="FFFFFF"/>
        <w:autoSpaceDE w:val="0"/>
        <w:autoSpaceDN w:val="0"/>
        <w:adjustRightInd w:val="0"/>
        <w:spacing w:after="0" w:line="240" w:lineRule="auto"/>
        <w:jc w:val="center"/>
        <w:rPr>
          <w:rFonts w:ascii="Times New Roman" w:hAnsi="Times New Roman"/>
          <w:b/>
          <w:bCs/>
          <w:sz w:val="24"/>
          <w:szCs w:val="24"/>
        </w:rPr>
      </w:pPr>
    </w:p>
    <w:p w:rsidR="00CA2C41" w:rsidRPr="004E20FF" w:rsidRDefault="008F2E11" w:rsidP="00CA2C41">
      <w:pPr>
        <w:shd w:val="clear" w:color="auto" w:fill="FFFFFF"/>
        <w:autoSpaceDE w:val="0"/>
        <w:autoSpaceDN w:val="0"/>
        <w:adjustRightInd w:val="0"/>
        <w:spacing w:after="0" w:line="240" w:lineRule="auto"/>
        <w:jc w:val="center"/>
        <w:rPr>
          <w:rFonts w:ascii="Times New Roman" w:hAnsi="Times New Roman"/>
          <w:b/>
          <w:sz w:val="24"/>
          <w:szCs w:val="24"/>
          <w:lang w:val="kk-KZ"/>
        </w:rPr>
      </w:pPr>
      <w:r>
        <w:rPr>
          <w:rFonts w:ascii="Times New Roman" w:hAnsi="Times New Roman"/>
          <w:noProof/>
          <w:sz w:val="28"/>
          <w:szCs w:val="28"/>
          <w:lang w:eastAsia="ru-RU"/>
        </w:rPr>
        <w:drawing>
          <wp:inline distT="0" distB="0" distL="0" distR="0">
            <wp:extent cx="1809750" cy="771525"/>
            <wp:effectExtent l="0" t="0" r="0" b="9525"/>
            <wp:docPr id="1" name="Рисунок 8" descr="Описание: 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Лого ЮКГУ новый"/>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0" cy="771525"/>
                    </a:xfrm>
                    <a:prstGeom prst="rect">
                      <a:avLst/>
                    </a:prstGeom>
                    <a:noFill/>
                    <a:ln>
                      <a:noFill/>
                    </a:ln>
                  </pic:spPr>
                </pic:pic>
              </a:graphicData>
            </a:graphic>
          </wp:inline>
        </w:drawing>
      </w: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hd w:val="clear" w:color="auto" w:fill="FFFFFF"/>
        <w:autoSpaceDE w:val="0"/>
        <w:autoSpaceDN w:val="0"/>
        <w:adjustRightInd w:val="0"/>
        <w:spacing w:after="0" w:line="240" w:lineRule="auto"/>
        <w:jc w:val="center"/>
        <w:rPr>
          <w:rFonts w:ascii="Times New Roman" w:hAnsi="Times New Roman"/>
          <w:bCs/>
          <w:sz w:val="24"/>
          <w:szCs w:val="24"/>
        </w:rPr>
      </w:pPr>
    </w:p>
    <w:p w:rsidR="00CA2C41" w:rsidRDefault="00CA2C41" w:rsidP="00CA2C41">
      <w:pPr>
        <w:shd w:val="clear" w:color="auto" w:fill="FFFFFF"/>
        <w:autoSpaceDE w:val="0"/>
        <w:autoSpaceDN w:val="0"/>
        <w:adjustRightInd w:val="0"/>
        <w:spacing w:after="0" w:line="240" w:lineRule="auto"/>
        <w:jc w:val="center"/>
        <w:rPr>
          <w:rFonts w:ascii="Times New Roman" w:hAnsi="Times New Roman"/>
          <w:bCs/>
          <w:sz w:val="24"/>
          <w:szCs w:val="24"/>
        </w:rPr>
      </w:pPr>
    </w:p>
    <w:p w:rsidR="00CA2C41" w:rsidRDefault="00CA2C41" w:rsidP="00CA2C41">
      <w:pPr>
        <w:jc w:val="center"/>
        <w:rPr>
          <w:rFonts w:ascii="Times New Roman" w:hAnsi="Times New Roman"/>
          <w:sz w:val="28"/>
          <w:szCs w:val="28"/>
          <w:lang w:val="kk-KZ"/>
        </w:rPr>
      </w:pPr>
    </w:p>
    <w:p w:rsidR="00CA2C41" w:rsidRDefault="00CA2C41" w:rsidP="00CA2C41">
      <w:pPr>
        <w:jc w:val="center"/>
        <w:rPr>
          <w:rFonts w:ascii="Times New Roman" w:hAnsi="Times New Roman"/>
          <w:sz w:val="28"/>
          <w:szCs w:val="28"/>
          <w:lang w:val="kk-KZ"/>
        </w:rPr>
      </w:pPr>
    </w:p>
    <w:p w:rsidR="00CA2C41" w:rsidRPr="006D515C" w:rsidRDefault="00CA2C41" w:rsidP="00CA2C41">
      <w:pPr>
        <w:jc w:val="center"/>
        <w:rPr>
          <w:rFonts w:ascii="Times New Roman" w:hAnsi="Times New Roman"/>
          <w:sz w:val="28"/>
          <w:szCs w:val="28"/>
          <w:lang w:val="kk-KZ"/>
        </w:rPr>
      </w:pPr>
      <w:r>
        <w:rPr>
          <w:rFonts w:ascii="Times New Roman" w:hAnsi="Times New Roman"/>
          <w:sz w:val="28"/>
          <w:szCs w:val="28"/>
          <w:lang w:val="kk-KZ"/>
        </w:rPr>
        <w:t>Рамашова А.Н.</w:t>
      </w:r>
    </w:p>
    <w:p w:rsidR="00CA2C41" w:rsidRDefault="004D180D" w:rsidP="00CA2C41">
      <w:pPr>
        <w:spacing w:after="0" w:line="240" w:lineRule="auto"/>
        <w:jc w:val="center"/>
        <w:rPr>
          <w:rFonts w:ascii="Times New Roman" w:hAnsi="Times New Roman"/>
          <w:sz w:val="28"/>
          <w:szCs w:val="28"/>
          <w:lang w:val="kk-KZ"/>
        </w:rPr>
      </w:pPr>
      <w:r>
        <w:rPr>
          <w:rFonts w:ascii="Times New Roman" w:hAnsi="Times New Roman"/>
          <w:sz w:val="28"/>
          <w:szCs w:val="28"/>
          <w:lang w:val="kk-KZ"/>
        </w:rPr>
        <w:t>Конспект лекций по дисциплине</w:t>
      </w:r>
      <w:r w:rsidR="00CA2C41" w:rsidRPr="006D515C">
        <w:rPr>
          <w:rFonts w:ascii="Times New Roman" w:hAnsi="Times New Roman"/>
          <w:sz w:val="28"/>
          <w:szCs w:val="28"/>
          <w:lang w:val="kk-KZ"/>
        </w:rPr>
        <w:t xml:space="preserve"> «</w:t>
      </w:r>
      <w:r w:rsidR="00CA2C41" w:rsidRPr="007153F1">
        <w:rPr>
          <w:rFonts w:ascii="Times New Roman" w:hAnsi="Times New Roman"/>
          <w:sz w:val="28"/>
          <w:szCs w:val="28"/>
          <w:lang w:val="kk-KZ"/>
        </w:rPr>
        <w:t>Деловой этикет в ресторанном деле и гостиничном бизнесе</w:t>
      </w:r>
      <w:r w:rsidR="00CA2C41" w:rsidRPr="006D515C">
        <w:rPr>
          <w:rFonts w:ascii="Times New Roman" w:hAnsi="Times New Roman"/>
          <w:sz w:val="28"/>
          <w:szCs w:val="28"/>
          <w:lang w:val="kk-KZ"/>
        </w:rPr>
        <w:t>»</w:t>
      </w:r>
    </w:p>
    <w:p w:rsidR="00CA2C41" w:rsidRPr="00E31CBD" w:rsidRDefault="005B7565" w:rsidP="00CA2C41">
      <w:pPr>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для студентов специальности </w:t>
      </w:r>
      <w:r w:rsidR="00CA2C41">
        <w:rPr>
          <w:rFonts w:ascii="Times New Roman" w:hAnsi="Times New Roman"/>
          <w:sz w:val="28"/>
          <w:szCs w:val="28"/>
          <w:lang w:val="kk-KZ"/>
        </w:rPr>
        <w:t>6В11111</w:t>
      </w:r>
      <w:r w:rsidR="00CA2C41" w:rsidRPr="00A75D02">
        <w:rPr>
          <w:rStyle w:val="FontStyle17"/>
          <w:noProof/>
          <w:sz w:val="28"/>
          <w:szCs w:val="28"/>
          <w:lang w:val="kk-KZ"/>
        </w:rPr>
        <w:t xml:space="preserve">- </w:t>
      </w:r>
      <w:r w:rsidR="00CA2C41">
        <w:rPr>
          <w:rStyle w:val="FontStyle17"/>
          <w:b w:val="0"/>
          <w:noProof/>
          <w:sz w:val="28"/>
          <w:szCs w:val="28"/>
          <w:lang w:val="kk-KZ"/>
        </w:rPr>
        <w:t>«Ресторанное дело и гостиничный бизнес</w:t>
      </w:r>
      <w:r w:rsidR="00CA2C41" w:rsidRPr="00E31CBD">
        <w:rPr>
          <w:rStyle w:val="FontStyle17"/>
          <w:b w:val="0"/>
          <w:noProof/>
          <w:sz w:val="28"/>
          <w:szCs w:val="28"/>
          <w:lang w:val="kk-KZ"/>
        </w:rPr>
        <w:t>»</w:t>
      </w:r>
    </w:p>
    <w:p w:rsidR="00CA2C41" w:rsidRPr="00E31CBD" w:rsidRDefault="00CA2C41" w:rsidP="00CA2C41">
      <w:pPr>
        <w:jc w:val="center"/>
        <w:rPr>
          <w:rFonts w:ascii="Times New Roman" w:hAnsi="Times New Roman"/>
          <w:sz w:val="28"/>
          <w:szCs w:val="28"/>
          <w:lang w:val="kk-KZ"/>
        </w:rPr>
      </w:pPr>
    </w:p>
    <w:p w:rsidR="00CA2C41" w:rsidRDefault="00CA2C41" w:rsidP="00CA2C41">
      <w:pPr>
        <w:jc w:val="center"/>
        <w:rPr>
          <w:rFonts w:ascii="Times New Roman" w:hAnsi="Times New Roman"/>
          <w:sz w:val="28"/>
          <w:szCs w:val="28"/>
          <w:lang w:val="kk-KZ"/>
        </w:rPr>
      </w:pPr>
    </w:p>
    <w:p w:rsidR="00CA2C41" w:rsidRDefault="00CA2C41" w:rsidP="00CA2C41">
      <w:pPr>
        <w:jc w:val="center"/>
        <w:rPr>
          <w:rFonts w:ascii="Times New Roman" w:hAnsi="Times New Roman"/>
          <w:sz w:val="28"/>
          <w:szCs w:val="28"/>
          <w:lang w:val="kk-KZ"/>
        </w:rPr>
      </w:pPr>
    </w:p>
    <w:p w:rsidR="00CA2C41" w:rsidRDefault="00CA2C41" w:rsidP="00CA2C41">
      <w:pPr>
        <w:jc w:val="center"/>
        <w:rPr>
          <w:rFonts w:ascii="Times New Roman" w:hAnsi="Times New Roman"/>
          <w:sz w:val="28"/>
          <w:szCs w:val="28"/>
          <w:lang w:val="kk-KZ"/>
        </w:rPr>
      </w:pPr>
    </w:p>
    <w:p w:rsidR="00CA2C41" w:rsidRDefault="00CA2C41" w:rsidP="00CA2C41">
      <w:pPr>
        <w:jc w:val="center"/>
        <w:rPr>
          <w:rFonts w:ascii="Times New Roman" w:hAnsi="Times New Roman"/>
          <w:sz w:val="28"/>
          <w:szCs w:val="28"/>
          <w:lang w:val="kk-KZ"/>
        </w:rPr>
      </w:pPr>
    </w:p>
    <w:p w:rsidR="00CA2C41" w:rsidRDefault="00CA2C41" w:rsidP="00CA2C41">
      <w:pPr>
        <w:jc w:val="center"/>
        <w:rPr>
          <w:rFonts w:ascii="Times New Roman" w:hAnsi="Times New Roman"/>
          <w:sz w:val="28"/>
          <w:szCs w:val="28"/>
          <w:lang w:val="kk-KZ"/>
        </w:rPr>
      </w:pPr>
    </w:p>
    <w:p w:rsidR="00CA2C41" w:rsidRDefault="00CA2C41" w:rsidP="00CA2C41">
      <w:pPr>
        <w:jc w:val="center"/>
        <w:rPr>
          <w:rFonts w:ascii="Times New Roman" w:hAnsi="Times New Roman"/>
          <w:sz w:val="28"/>
          <w:szCs w:val="28"/>
          <w:lang w:val="kk-KZ"/>
        </w:rPr>
      </w:pPr>
    </w:p>
    <w:p w:rsidR="00CA2C41" w:rsidRPr="006D515C" w:rsidRDefault="00CA2C41" w:rsidP="00CA2C41">
      <w:pPr>
        <w:jc w:val="center"/>
        <w:rPr>
          <w:rFonts w:ascii="Times New Roman" w:hAnsi="Times New Roman"/>
          <w:sz w:val="28"/>
          <w:szCs w:val="28"/>
          <w:lang w:val="kk-KZ"/>
        </w:rPr>
      </w:pPr>
    </w:p>
    <w:p w:rsidR="00CA2C41" w:rsidRPr="009C3C54" w:rsidRDefault="00CA2C41" w:rsidP="00CA2C41">
      <w:pPr>
        <w:jc w:val="center"/>
        <w:rPr>
          <w:rFonts w:ascii="Times New Roman" w:hAnsi="Times New Roman"/>
          <w:i/>
          <w:sz w:val="28"/>
          <w:szCs w:val="28"/>
          <w:lang w:val="kk-KZ" w:eastAsia="ko-KR"/>
        </w:rPr>
      </w:pPr>
      <w:r w:rsidRPr="009C3C54">
        <w:rPr>
          <w:rFonts w:ascii="Times New Roman" w:hAnsi="Times New Roman"/>
          <w:sz w:val="28"/>
          <w:szCs w:val="28"/>
          <w:lang w:val="kk-KZ"/>
        </w:rPr>
        <w:t>Шымкент, 20</w:t>
      </w:r>
      <w:r>
        <w:rPr>
          <w:rFonts w:ascii="Times New Roman" w:hAnsi="Times New Roman"/>
          <w:sz w:val="28"/>
          <w:szCs w:val="28"/>
          <w:lang w:val="kk-KZ"/>
        </w:rPr>
        <w:t>21г</w:t>
      </w:r>
      <w:r w:rsidRPr="009C3C54">
        <w:rPr>
          <w:rFonts w:ascii="Times New Roman" w:hAnsi="Times New Roman"/>
          <w:sz w:val="28"/>
          <w:szCs w:val="28"/>
          <w:lang w:val="kk-KZ"/>
        </w:rPr>
        <w:t>.</w:t>
      </w: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CA2C41" w:rsidRDefault="00F25E96" w:rsidP="00CA2C41">
      <w:pPr>
        <w:widowControl w:val="0"/>
        <w:autoSpaceDE w:val="0"/>
        <w:autoSpaceDN w:val="0"/>
        <w:adjustRightInd w:val="0"/>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КБЖ 005. 1 (085. 15</w:t>
      </w:r>
      <w:r w:rsidR="00CA2C41" w:rsidRPr="00BA38BA">
        <w:rPr>
          <w:rFonts w:ascii="Times New Roman" w:hAnsi="Times New Roman"/>
          <w:noProof/>
          <w:sz w:val="28"/>
          <w:szCs w:val="28"/>
          <w:lang w:val="kk-KZ"/>
        </w:rPr>
        <w:t>)</w:t>
      </w:r>
    </w:p>
    <w:p w:rsidR="00CA2C41" w:rsidRPr="00BA38BA" w:rsidRDefault="00CA2C41" w:rsidP="00CA2C41">
      <w:pPr>
        <w:widowControl w:val="0"/>
        <w:autoSpaceDE w:val="0"/>
        <w:autoSpaceDN w:val="0"/>
        <w:adjustRightInd w:val="0"/>
        <w:spacing w:after="0" w:line="240" w:lineRule="auto"/>
        <w:jc w:val="both"/>
        <w:rPr>
          <w:rFonts w:ascii="Times New Roman" w:hAnsi="Times New Roman"/>
          <w:noProof/>
          <w:sz w:val="28"/>
          <w:szCs w:val="28"/>
          <w:lang w:val="kk-KZ"/>
        </w:rPr>
      </w:pPr>
      <w:r w:rsidRPr="00BA38BA">
        <w:rPr>
          <w:rFonts w:ascii="Times New Roman" w:hAnsi="Times New Roman"/>
          <w:noProof/>
          <w:sz w:val="28"/>
          <w:szCs w:val="28"/>
          <w:lang w:val="kk-KZ"/>
        </w:rPr>
        <w:t xml:space="preserve">ББК </w:t>
      </w:r>
      <w:r w:rsidR="00F25E96">
        <w:rPr>
          <w:rFonts w:ascii="Times New Roman" w:hAnsi="Times New Roman"/>
          <w:sz w:val="28"/>
          <w:szCs w:val="28"/>
          <w:lang w:val="kk-KZ"/>
        </w:rPr>
        <w:t>65.9 (3</w:t>
      </w:r>
      <w:r w:rsidRPr="00BA38BA">
        <w:rPr>
          <w:rFonts w:ascii="Times New Roman" w:hAnsi="Times New Roman"/>
          <w:sz w:val="28"/>
          <w:szCs w:val="28"/>
          <w:lang w:val="kk-KZ"/>
        </w:rPr>
        <w:t>)  262</w:t>
      </w:r>
    </w:p>
    <w:p w:rsidR="00CA2C41" w:rsidRDefault="00CA2C41" w:rsidP="00CA2C41">
      <w:pPr>
        <w:spacing w:after="0" w:line="240" w:lineRule="auto"/>
        <w:jc w:val="both"/>
        <w:rPr>
          <w:rFonts w:ascii="Times New Roman" w:hAnsi="Times New Roman"/>
          <w:sz w:val="28"/>
          <w:szCs w:val="28"/>
          <w:lang w:val="kk-KZ"/>
        </w:rPr>
      </w:pPr>
    </w:p>
    <w:p w:rsidR="00CA2C41" w:rsidRPr="005343C5" w:rsidRDefault="00CA2C41" w:rsidP="00CA2C4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Составители:Конспект лекций по дисциплине </w:t>
      </w:r>
      <w:r w:rsidRPr="006D515C">
        <w:rPr>
          <w:rFonts w:ascii="Times New Roman" w:hAnsi="Times New Roman"/>
          <w:sz w:val="28"/>
          <w:szCs w:val="28"/>
          <w:lang w:val="kk-KZ"/>
        </w:rPr>
        <w:t xml:space="preserve"> «</w:t>
      </w:r>
      <w:r w:rsidRPr="007153F1">
        <w:rPr>
          <w:rFonts w:ascii="Times New Roman" w:hAnsi="Times New Roman"/>
          <w:sz w:val="28"/>
          <w:szCs w:val="28"/>
          <w:lang w:val="kk-KZ"/>
        </w:rPr>
        <w:t>Деловой этикет в ресторанном деле и гостиничном бизнесе</w:t>
      </w:r>
      <w:r w:rsidRPr="006D515C">
        <w:rPr>
          <w:rFonts w:ascii="Times New Roman" w:hAnsi="Times New Roman"/>
          <w:sz w:val="28"/>
          <w:szCs w:val="28"/>
          <w:lang w:val="kk-KZ"/>
        </w:rPr>
        <w:t xml:space="preserve">» </w:t>
      </w:r>
      <w:r>
        <w:rPr>
          <w:rFonts w:ascii="Times New Roman" w:hAnsi="Times New Roman"/>
          <w:sz w:val="28"/>
          <w:szCs w:val="28"/>
          <w:lang w:val="kk-KZ"/>
        </w:rPr>
        <w:t>для студентов специальности 6В11111</w:t>
      </w:r>
      <w:r w:rsidRPr="00A75D02">
        <w:rPr>
          <w:rStyle w:val="FontStyle17"/>
          <w:noProof/>
          <w:sz w:val="28"/>
          <w:szCs w:val="28"/>
          <w:lang w:val="kk-KZ"/>
        </w:rPr>
        <w:t xml:space="preserve">- </w:t>
      </w:r>
      <w:r>
        <w:rPr>
          <w:rStyle w:val="FontStyle17"/>
          <w:b w:val="0"/>
          <w:noProof/>
          <w:sz w:val="28"/>
          <w:szCs w:val="28"/>
          <w:lang w:val="kk-KZ"/>
        </w:rPr>
        <w:t>«Ресторанное дело и гостиничный бизнес</w:t>
      </w:r>
      <w:r w:rsidRPr="00E31CBD">
        <w:rPr>
          <w:rStyle w:val="FontStyle17"/>
          <w:b w:val="0"/>
          <w:noProof/>
          <w:sz w:val="28"/>
          <w:szCs w:val="28"/>
          <w:lang w:val="kk-KZ"/>
        </w:rPr>
        <w:t>»</w:t>
      </w:r>
      <w:r w:rsidRPr="00BA38BA">
        <w:rPr>
          <w:rFonts w:ascii="Times New Roman" w:hAnsi="Times New Roman"/>
          <w:sz w:val="28"/>
          <w:szCs w:val="28"/>
          <w:lang w:val="kk-KZ"/>
        </w:rPr>
        <w:t xml:space="preserve">– Шымкент: </w:t>
      </w:r>
      <w:r>
        <w:rPr>
          <w:rFonts w:ascii="Times New Roman" w:hAnsi="Times New Roman"/>
          <w:sz w:val="28"/>
          <w:szCs w:val="28"/>
          <w:lang w:val="kk-KZ"/>
        </w:rPr>
        <w:t xml:space="preserve">ЮКУ имени </w:t>
      </w:r>
      <w:r w:rsidRPr="00BA38BA">
        <w:rPr>
          <w:rFonts w:ascii="Times New Roman" w:hAnsi="Times New Roman"/>
          <w:sz w:val="28"/>
          <w:szCs w:val="28"/>
          <w:lang w:val="kk-KZ"/>
        </w:rPr>
        <w:t xml:space="preserve">М. </w:t>
      </w:r>
      <w:r>
        <w:rPr>
          <w:rFonts w:ascii="Times New Roman" w:hAnsi="Times New Roman"/>
          <w:sz w:val="28"/>
          <w:szCs w:val="28"/>
          <w:lang w:val="kk-KZ"/>
        </w:rPr>
        <w:t>Ауэзова</w:t>
      </w:r>
      <w:r w:rsidRPr="00BA38BA">
        <w:rPr>
          <w:rFonts w:ascii="Times New Roman" w:hAnsi="Times New Roman"/>
          <w:sz w:val="28"/>
          <w:szCs w:val="28"/>
          <w:lang w:val="kk-KZ"/>
        </w:rPr>
        <w:t>, 20</w:t>
      </w:r>
      <w:r w:rsidR="00F3160C">
        <w:rPr>
          <w:rFonts w:ascii="Times New Roman" w:hAnsi="Times New Roman"/>
          <w:sz w:val="28"/>
          <w:szCs w:val="28"/>
          <w:lang w:val="kk-KZ"/>
        </w:rPr>
        <w:t>21</w:t>
      </w:r>
      <w:bookmarkStart w:id="0" w:name="_GoBack"/>
      <w:bookmarkEnd w:id="0"/>
      <w:r w:rsidRPr="00BA38BA">
        <w:rPr>
          <w:rFonts w:ascii="Times New Roman" w:hAnsi="Times New Roman"/>
          <w:sz w:val="28"/>
          <w:szCs w:val="28"/>
          <w:lang w:val="kk-KZ"/>
        </w:rPr>
        <w:t xml:space="preserve">. – </w:t>
      </w:r>
      <w:r w:rsidR="004D180D" w:rsidRPr="004D180D">
        <w:rPr>
          <w:rFonts w:ascii="Times New Roman" w:hAnsi="Times New Roman"/>
          <w:sz w:val="28"/>
          <w:szCs w:val="28"/>
          <w:lang w:val="kk-KZ"/>
        </w:rPr>
        <w:t>88</w:t>
      </w:r>
      <w:r w:rsidRPr="004D180D">
        <w:rPr>
          <w:rFonts w:ascii="Times New Roman" w:hAnsi="Times New Roman"/>
          <w:sz w:val="28"/>
          <w:szCs w:val="28"/>
        </w:rPr>
        <w:t>c</w:t>
      </w:r>
      <w:r w:rsidRPr="004D180D">
        <w:rPr>
          <w:rFonts w:ascii="Times New Roman" w:hAnsi="Times New Roman"/>
          <w:sz w:val="28"/>
          <w:szCs w:val="28"/>
          <w:lang w:val="kk-KZ"/>
        </w:rPr>
        <w:t>.</w:t>
      </w:r>
    </w:p>
    <w:p w:rsidR="00CA2C41" w:rsidRPr="00BA38BA" w:rsidRDefault="00CA2C41" w:rsidP="00CA2C41">
      <w:pPr>
        <w:spacing w:line="240" w:lineRule="auto"/>
        <w:jc w:val="both"/>
        <w:rPr>
          <w:rFonts w:ascii="Times New Roman" w:hAnsi="Times New Roman"/>
          <w:sz w:val="28"/>
          <w:szCs w:val="28"/>
          <w:lang w:val="kk-KZ"/>
        </w:rPr>
      </w:pPr>
    </w:p>
    <w:p w:rsidR="00CA2C41" w:rsidRPr="00BA38BA" w:rsidRDefault="00CA2C41" w:rsidP="00F25E96">
      <w:pPr>
        <w:spacing w:after="0" w:line="240" w:lineRule="auto"/>
        <w:jc w:val="both"/>
        <w:rPr>
          <w:rFonts w:ascii="Times New Roman" w:hAnsi="Times New Roman"/>
          <w:noProof/>
          <w:sz w:val="28"/>
          <w:szCs w:val="28"/>
          <w:lang w:val="kk-KZ"/>
        </w:rPr>
      </w:pPr>
      <w:r>
        <w:rPr>
          <w:rFonts w:ascii="Times New Roman" w:hAnsi="Times New Roman"/>
          <w:sz w:val="28"/>
          <w:szCs w:val="28"/>
          <w:lang w:val="kk-KZ"/>
        </w:rPr>
        <w:t>Конспект лекций по дисциплине</w:t>
      </w:r>
      <w:r w:rsidRPr="006D515C">
        <w:rPr>
          <w:rFonts w:ascii="Times New Roman" w:hAnsi="Times New Roman"/>
          <w:sz w:val="28"/>
          <w:szCs w:val="28"/>
          <w:lang w:val="kk-KZ"/>
        </w:rPr>
        <w:t xml:space="preserve"> «</w:t>
      </w:r>
      <w:r w:rsidR="00F25E96" w:rsidRPr="007153F1">
        <w:rPr>
          <w:rFonts w:ascii="Times New Roman" w:hAnsi="Times New Roman"/>
          <w:sz w:val="28"/>
          <w:szCs w:val="28"/>
          <w:lang w:val="kk-KZ"/>
        </w:rPr>
        <w:t>Деловой этикет в ресторанном деле и гостиничном бизнесе</w:t>
      </w:r>
      <w:r w:rsidRPr="006D515C">
        <w:rPr>
          <w:rFonts w:ascii="Times New Roman" w:hAnsi="Times New Roman"/>
          <w:sz w:val="28"/>
          <w:szCs w:val="28"/>
          <w:lang w:val="kk-KZ"/>
        </w:rPr>
        <w:t xml:space="preserve">» </w:t>
      </w:r>
      <w:r>
        <w:rPr>
          <w:rFonts w:ascii="Times New Roman" w:hAnsi="Times New Roman"/>
          <w:sz w:val="28"/>
          <w:szCs w:val="28"/>
          <w:lang w:val="kk-KZ"/>
        </w:rPr>
        <w:t>соответствует учебному плану и программе, содержит все необходимые материалы для дисциплины</w:t>
      </w:r>
      <w:r w:rsidRPr="00BA38BA">
        <w:rPr>
          <w:rFonts w:ascii="Times New Roman" w:hAnsi="Times New Roman"/>
          <w:sz w:val="28"/>
          <w:szCs w:val="28"/>
          <w:lang w:val="kk-KZ"/>
        </w:rPr>
        <w:t>.</w:t>
      </w:r>
      <w:r>
        <w:rPr>
          <w:rFonts w:ascii="Times New Roman" w:hAnsi="Times New Roman"/>
          <w:sz w:val="28"/>
          <w:szCs w:val="28"/>
          <w:lang w:val="kk-KZ"/>
        </w:rPr>
        <w:t xml:space="preserve"> Конспект лекций предназначен для студентов специальности </w:t>
      </w:r>
      <w:r w:rsidR="00F25E96">
        <w:rPr>
          <w:rFonts w:ascii="Times New Roman" w:hAnsi="Times New Roman"/>
          <w:sz w:val="28"/>
          <w:szCs w:val="28"/>
          <w:lang w:val="kk-KZ"/>
        </w:rPr>
        <w:t>6В11111</w:t>
      </w:r>
      <w:r w:rsidR="00F25E96" w:rsidRPr="00A75D02">
        <w:rPr>
          <w:rStyle w:val="FontStyle17"/>
          <w:noProof/>
          <w:sz w:val="28"/>
          <w:szCs w:val="28"/>
          <w:lang w:val="kk-KZ"/>
        </w:rPr>
        <w:t xml:space="preserve">- </w:t>
      </w:r>
      <w:r w:rsidR="00F25E96">
        <w:rPr>
          <w:rStyle w:val="FontStyle17"/>
          <w:b w:val="0"/>
          <w:noProof/>
          <w:sz w:val="28"/>
          <w:szCs w:val="28"/>
          <w:lang w:val="kk-KZ"/>
        </w:rPr>
        <w:t>«Ресторанное дело и гостиничный бизнес</w:t>
      </w:r>
      <w:r w:rsidR="00F25E96" w:rsidRPr="00E31CBD">
        <w:rPr>
          <w:rStyle w:val="FontStyle17"/>
          <w:b w:val="0"/>
          <w:noProof/>
          <w:sz w:val="28"/>
          <w:szCs w:val="28"/>
          <w:lang w:val="kk-KZ"/>
        </w:rPr>
        <w:t>»</w:t>
      </w:r>
      <w:r w:rsidR="00F25E96">
        <w:rPr>
          <w:rStyle w:val="FontStyle17"/>
          <w:b w:val="0"/>
          <w:noProof/>
          <w:sz w:val="28"/>
          <w:szCs w:val="28"/>
          <w:lang w:val="kk-KZ"/>
        </w:rPr>
        <w:t>.</w:t>
      </w:r>
    </w:p>
    <w:p w:rsidR="00CA2C41" w:rsidRPr="006D515C" w:rsidRDefault="00CA2C41" w:rsidP="00CA2C41">
      <w:pPr>
        <w:spacing w:line="240" w:lineRule="auto"/>
        <w:jc w:val="both"/>
        <w:rPr>
          <w:rFonts w:ascii="Times New Roman" w:hAnsi="Times New Roman"/>
          <w:sz w:val="28"/>
          <w:szCs w:val="28"/>
          <w:lang w:val="kk-KZ"/>
        </w:rPr>
      </w:pPr>
    </w:p>
    <w:p w:rsidR="00CA2C41" w:rsidRPr="006D515C" w:rsidRDefault="00CA2C41" w:rsidP="00CA2C41">
      <w:pPr>
        <w:spacing w:line="240" w:lineRule="auto"/>
        <w:jc w:val="both"/>
        <w:rPr>
          <w:rFonts w:ascii="Times New Roman" w:hAnsi="Times New Roman"/>
          <w:sz w:val="28"/>
          <w:szCs w:val="28"/>
          <w:lang w:val="kk-KZ"/>
        </w:rPr>
      </w:pPr>
    </w:p>
    <w:p w:rsidR="00CA2C41" w:rsidRDefault="00CA2C41" w:rsidP="00CA2C41">
      <w:pPr>
        <w:spacing w:line="240" w:lineRule="auto"/>
        <w:jc w:val="both"/>
        <w:rPr>
          <w:rFonts w:ascii="Times New Roman" w:hAnsi="Times New Roman"/>
          <w:sz w:val="28"/>
          <w:szCs w:val="28"/>
          <w:lang w:val="kk-KZ"/>
        </w:rPr>
      </w:pPr>
    </w:p>
    <w:p w:rsidR="00CA2C41" w:rsidRDefault="00CA2C41" w:rsidP="00CA2C41">
      <w:pPr>
        <w:spacing w:line="240" w:lineRule="auto"/>
        <w:jc w:val="both"/>
        <w:rPr>
          <w:rFonts w:ascii="Times New Roman" w:hAnsi="Times New Roman"/>
          <w:sz w:val="28"/>
          <w:szCs w:val="28"/>
          <w:lang w:val="kk-KZ"/>
        </w:rPr>
      </w:pPr>
    </w:p>
    <w:p w:rsidR="00CA2C41" w:rsidRDefault="00CA2C41" w:rsidP="00CA2C41">
      <w:pPr>
        <w:spacing w:line="240" w:lineRule="auto"/>
        <w:jc w:val="both"/>
        <w:rPr>
          <w:rFonts w:ascii="Times New Roman" w:hAnsi="Times New Roman"/>
          <w:sz w:val="28"/>
          <w:szCs w:val="28"/>
          <w:lang w:val="kk-KZ"/>
        </w:rPr>
      </w:pPr>
    </w:p>
    <w:p w:rsidR="00CA2C41" w:rsidRDefault="00CA2C41" w:rsidP="00CA2C41">
      <w:pPr>
        <w:spacing w:line="240" w:lineRule="auto"/>
        <w:jc w:val="both"/>
        <w:rPr>
          <w:rFonts w:ascii="Times New Roman" w:hAnsi="Times New Roman"/>
          <w:sz w:val="28"/>
          <w:szCs w:val="28"/>
          <w:lang w:val="kk-KZ"/>
        </w:rPr>
      </w:pPr>
    </w:p>
    <w:p w:rsidR="00CA2C41" w:rsidRDefault="00CA2C41" w:rsidP="00CA2C41">
      <w:pPr>
        <w:spacing w:line="240" w:lineRule="auto"/>
        <w:jc w:val="both"/>
        <w:rPr>
          <w:rFonts w:ascii="Times New Roman" w:hAnsi="Times New Roman"/>
          <w:sz w:val="28"/>
          <w:szCs w:val="28"/>
          <w:lang w:val="kk-KZ"/>
        </w:rPr>
      </w:pPr>
    </w:p>
    <w:p w:rsidR="00CA2C41" w:rsidRDefault="00CA2C41" w:rsidP="00CA2C41">
      <w:pPr>
        <w:spacing w:line="240" w:lineRule="auto"/>
        <w:jc w:val="both"/>
        <w:rPr>
          <w:rFonts w:ascii="Times New Roman" w:hAnsi="Times New Roman"/>
          <w:sz w:val="28"/>
          <w:szCs w:val="28"/>
          <w:lang w:val="kk-KZ"/>
        </w:rPr>
      </w:pPr>
    </w:p>
    <w:p w:rsidR="00CA2C41" w:rsidRDefault="00CA2C41" w:rsidP="00CA2C41">
      <w:pPr>
        <w:spacing w:line="240" w:lineRule="auto"/>
        <w:jc w:val="both"/>
        <w:rPr>
          <w:rFonts w:ascii="Times New Roman" w:hAnsi="Times New Roman"/>
          <w:sz w:val="28"/>
          <w:szCs w:val="28"/>
          <w:lang w:val="kk-KZ"/>
        </w:rPr>
      </w:pPr>
    </w:p>
    <w:p w:rsidR="00CA2C41" w:rsidRDefault="00CA2C41" w:rsidP="00CA2C41">
      <w:pPr>
        <w:spacing w:line="240" w:lineRule="auto"/>
        <w:jc w:val="both"/>
        <w:rPr>
          <w:rFonts w:ascii="Times New Roman" w:hAnsi="Times New Roman"/>
          <w:sz w:val="28"/>
          <w:szCs w:val="28"/>
          <w:lang w:val="kk-KZ"/>
        </w:rPr>
      </w:pPr>
    </w:p>
    <w:p w:rsidR="00CA2C41" w:rsidRDefault="00CA2C41" w:rsidP="00CA2C41">
      <w:pPr>
        <w:spacing w:line="240" w:lineRule="auto"/>
        <w:jc w:val="both"/>
        <w:rPr>
          <w:rFonts w:ascii="Times New Roman" w:hAnsi="Times New Roman"/>
          <w:sz w:val="28"/>
          <w:szCs w:val="28"/>
          <w:lang w:val="kk-KZ"/>
        </w:rPr>
      </w:pPr>
    </w:p>
    <w:p w:rsidR="00CA2C41" w:rsidRDefault="00CA2C41" w:rsidP="00CA2C41">
      <w:pPr>
        <w:spacing w:line="240" w:lineRule="auto"/>
        <w:jc w:val="both"/>
        <w:rPr>
          <w:rFonts w:ascii="Times New Roman" w:hAnsi="Times New Roman"/>
          <w:sz w:val="28"/>
          <w:szCs w:val="28"/>
          <w:lang w:val="kk-KZ"/>
        </w:rPr>
      </w:pPr>
    </w:p>
    <w:p w:rsidR="00CA2C41" w:rsidRPr="006D515C" w:rsidRDefault="00CA2C41" w:rsidP="00CA2C41">
      <w:pPr>
        <w:spacing w:line="240" w:lineRule="auto"/>
        <w:jc w:val="both"/>
        <w:rPr>
          <w:rFonts w:ascii="Times New Roman" w:hAnsi="Times New Roman"/>
          <w:sz w:val="28"/>
          <w:szCs w:val="28"/>
          <w:lang w:val="kk-KZ"/>
        </w:rPr>
      </w:pPr>
    </w:p>
    <w:p w:rsidR="00CA2C41" w:rsidRPr="006D515C" w:rsidRDefault="00CA2C41" w:rsidP="00CA2C41">
      <w:pPr>
        <w:shd w:val="clear" w:color="auto" w:fill="FFFFFF"/>
        <w:autoSpaceDE w:val="0"/>
        <w:autoSpaceDN w:val="0"/>
        <w:adjustRightInd w:val="0"/>
        <w:spacing w:line="240" w:lineRule="auto"/>
        <w:jc w:val="both"/>
        <w:rPr>
          <w:rFonts w:ascii="Times New Roman" w:hAnsi="Times New Roman"/>
          <w:noProof/>
          <w:sz w:val="28"/>
          <w:szCs w:val="28"/>
          <w:lang w:val="kk-KZ"/>
        </w:rPr>
      </w:pPr>
      <w:r>
        <w:rPr>
          <w:rFonts w:ascii="Times New Roman" w:hAnsi="Times New Roman"/>
          <w:sz w:val="28"/>
          <w:szCs w:val="28"/>
          <w:lang w:val="kk-KZ" w:eastAsia="ko-KR"/>
        </w:rPr>
        <w:t xml:space="preserve">Рассмотрено и рекомендовано на заседаний кафедры </w:t>
      </w:r>
      <w:r w:rsidRPr="006D515C">
        <w:rPr>
          <w:rFonts w:ascii="Times New Roman" w:hAnsi="Times New Roman"/>
          <w:sz w:val="28"/>
          <w:szCs w:val="28"/>
          <w:lang w:val="kk-KZ" w:eastAsia="ko-KR"/>
        </w:rPr>
        <w:t>«</w:t>
      </w:r>
      <w:r>
        <w:rPr>
          <w:rFonts w:ascii="Times New Roman" w:hAnsi="Times New Roman"/>
          <w:sz w:val="28"/>
          <w:szCs w:val="28"/>
          <w:lang w:val="kk-KZ" w:eastAsia="ko-KR"/>
        </w:rPr>
        <w:t xml:space="preserve">Международный </w:t>
      </w:r>
      <w:r>
        <w:rPr>
          <w:rFonts w:ascii="Times New Roman" w:hAnsi="Times New Roman"/>
          <w:noProof/>
          <w:sz w:val="28"/>
          <w:szCs w:val="28"/>
          <w:lang w:val="kk-KZ"/>
        </w:rPr>
        <w:t>туризм и сервис</w:t>
      </w:r>
      <w:r w:rsidRPr="006D515C">
        <w:rPr>
          <w:rFonts w:ascii="Times New Roman" w:hAnsi="Times New Roman"/>
          <w:sz w:val="28"/>
          <w:szCs w:val="28"/>
          <w:lang w:val="kk-KZ" w:eastAsia="ko-KR"/>
        </w:rPr>
        <w:t xml:space="preserve">» </w:t>
      </w:r>
      <w:r w:rsidRPr="006D515C">
        <w:rPr>
          <w:rFonts w:ascii="Times New Roman" w:hAnsi="Times New Roman"/>
          <w:noProof/>
          <w:sz w:val="28"/>
          <w:szCs w:val="28"/>
          <w:lang w:val="kk-KZ"/>
        </w:rPr>
        <w:t>(</w:t>
      </w:r>
      <w:r>
        <w:rPr>
          <w:rFonts w:ascii="Times New Roman" w:hAnsi="Times New Roman"/>
          <w:noProof/>
          <w:sz w:val="28"/>
          <w:szCs w:val="28"/>
          <w:lang w:val="kk-KZ"/>
        </w:rPr>
        <w:t>протокол</w:t>
      </w:r>
      <w:r w:rsidRPr="006D515C">
        <w:rPr>
          <w:rFonts w:ascii="Times New Roman" w:hAnsi="Times New Roman"/>
          <w:noProof/>
          <w:sz w:val="28"/>
          <w:szCs w:val="28"/>
          <w:lang w:val="kk-KZ"/>
        </w:rPr>
        <w:t xml:space="preserve"> №____. «___»___________20</w:t>
      </w:r>
      <w:r w:rsidR="00F25E96">
        <w:rPr>
          <w:rFonts w:ascii="Times New Roman" w:hAnsi="Times New Roman"/>
          <w:noProof/>
          <w:sz w:val="28"/>
          <w:szCs w:val="28"/>
          <w:lang w:val="kk-KZ"/>
        </w:rPr>
        <w:t>2_</w:t>
      </w:r>
      <w:r>
        <w:rPr>
          <w:rFonts w:ascii="Times New Roman" w:hAnsi="Times New Roman"/>
          <w:noProof/>
          <w:sz w:val="28"/>
          <w:szCs w:val="28"/>
          <w:lang w:val="kk-KZ"/>
        </w:rPr>
        <w:t>г</w:t>
      </w:r>
      <w:r w:rsidRPr="006D515C">
        <w:rPr>
          <w:rFonts w:ascii="Times New Roman" w:hAnsi="Times New Roman"/>
          <w:noProof/>
          <w:sz w:val="28"/>
          <w:szCs w:val="28"/>
          <w:lang w:val="kk-KZ"/>
        </w:rPr>
        <w:t>.)</w:t>
      </w:r>
    </w:p>
    <w:p w:rsidR="00CA2C41" w:rsidRPr="006D515C" w:rsidRDefault="00CA2C41" w:rsidP="00CA2C41">
      <w:pPr>
        <w:spacing w:line="240" w:lineRule="auto"/>
        <w:jc w:val="both"/>
        <w:rPr>
          <w:rFonts w:ascii="Times New Roman" w:hAnsi="Times New Roman"/>
          <w:sz w:val="28"/>
          <w:szCs w:val="28"/>
          <w:lang w:val="kk-KZ"/>
        </w:rPr>
      </w:pPr>
    </w:p>
    <w:p w:rsidR="00CA2C41" w:rsidRPr="004F0A38" w:rsidRDefault="00CA2C41" w:rsidP="00CA2C41">
      <w:pPr>
        <w:spacing w:after="0" w:line="240" w:lineRule="auto"/>
        <w:jc w:val="both"/>
        <w:rPr>
          <w:rFonts w:ascii="Times New Roman" w:hAnsi="Times New Roman"/>
          <w:sz w:val="28"/>
          <w:szCs w:val="28"/>
          <w:lang w:val="kk-KZ"/>
        </w:rPr>
      </w:pPr>
      <w:r w:rsidRPr="004F0A38">
        <w:rPr>
          <w:rFonts w:ascii="Times New Roman" w:hAnsi="Times New Roman"/>
          <w:sz w:val="28"/>
          <w:szCs w:val="28"/>
          <w:lang w:val="kk-KZ"/>
        </w:rPr>
        <w:t>Р</w:t>
      </w:r>
      <w:r w:rsidRPr="004F0A38">
        <w:rPr>
          <w:rFonts w:ascii="Times New Roman" w:hAnsi="Times New Roman"/>
          <w:sz w:val="28"/>
          <w:szCs w:val="28"/>
        </w:rPr>
        <w:t>екомендован к утверждению методическимкомитетом инновационных технологий и методическому обеспечению</w:t>
      </w:r>
      <w:r w:rsidRPr="004F0A38">
        <w:rPr>
          <w:rFonts w:ascii="Times New Roman" w:hAnsi="Times New Roman"/>
          <w:sz w:val="28"/>
          <w:szCs w:val="28"/>
          <w:lang w:val="kk-KZ"/>
        </w:rPr>
        <w:t xml:space="preserve"> Высшей школы«Управление и бизнес», Протокол №____ </w:t>
      </w:r>
      <w:r w:rsidR="00F25E96">
        <w:rPr>
          <w:rFonts w:ascii="Times New Roman" w:hAnsi="Times New Roman"/>
          <w:sz w:val="28"/>
          <w:szCs w:val="28"/>
          <w:lang w:val="kk-KZ"/>
        </w:rPr>
        <w:t xml:space="preserve"> от  «_______» ____________ 202_</w:t>
      </w:r>
      <w:r w:rsidRPr="004F0A38">
        <w:rPr>
          <w:rFonts w:ascii="Times New Roman" w:hAnsi="Times New Roman"/>
          <w:sz w:val="28"/>
          <w:szCs w:val="28"/>
          <w:lang w:val="kk-KZ"/>
        </w:rPr>
        <w:t>г.</w:t>
      </w:r>
    </w:p>
    <w:p w:rsidR="00CA2C41" w:rsidRDefault="00CA2C41" w:rsidP="00CA2C41">
      <w:pPr>
        <w:spacing w:line="240" w:lineRule="auto"/>
        <w:ind w:firstLine="425"/>
        <w:jc w:val="center"/>
        <w:rPr>
          <w:rFonts w:ascii="Times New Roman" w:hAnsi="Times New Roman"/>
          <w:b/>
          <w:sz w:val="28"/>
          <w:szCs w:val="28"/>
          <w:lang w:val="kk-KZ"/>
        </w:rPr>
      </w:pPr>
    </w:p>
    <w:p w:rsidR="00CA2C41" w:rsidRDefault="00CA2C41" w:rsidP="00CA2C41">
      <w:pPr>
        <w:spacing w:line="240" w:lineRule="auto"/>
        <w:ind w:firstLine="425"/>
        <w:jc w:val="center"/>
        <w:rPr>
          <w:rFonts w:ascii="Times New Roman" w:hAnsi="Times New Roman"/>
          <w:b/>
          <w:sz w:val="28"/>
          <w:szCs w:val="28"/>
          <w:lang w:val="kk-KZ"/>
        </w:rPr>
      </w:pPr>
    </w:p>
    <w:p w:rsidR="00CA2C41" w:rsidRPr="00A75D02" w:rsidRDefault="00CA2C41" w:rsidP="00CA2C41">
      <w:pPr>
        <w:spacing w:after="0" w:line="240" w:lineRule="auto"/>
        <w:ind w:firstLine="709"/>
        <w:jc w:val="both"/>
        <w:rPr>
          <w:rFonts w:ascii="Times New Roman" w:hAnsi="Times New Roman"/>
          <w:color w:val="000000"/>
          <w:sz w:val="28"/>
          <w:szCs w:val="28"/>
          <w:lang w:val="kk-KZ"/>
        </w:rPr>
      </w:pPr>
    </w:p>
    <w:p w:rsidR="00CA2C41" w:rsidRPr="005343C5" w:rsidRDefault="00CA2C41" w:rsidP="00CA2C41">
      <w:pPr>
        <w:spacing w:after="0" w:line="240" w:lineRule="auto"/>
        <w:ind w:firstLine="709"/>
        <w:jc w:val="center"/>
        <w:rPr>
          <w:rFonts w:ascii="Times New Roman" w:hAnsi="Times New Roman"/>
          <w:b/>
          <w:color w:val="000000"/>
          <w:sz w:val="28"/>
          <w:szCs w:val="28"/>
          <w:lang w:val="kk-KZ"/>
        </w:rPr>
      </w:pPr>
      <w:r w:rsidRPr="005343C5">
        <w:rPr>
          <w:rFonts w:ascii="Times New Roman" w:hAnsi="Times New Roman"/>
          <w:b/>
          <w:color w:val="000000"/>
          <w:sz w:val="28"/>
          <w:szCs w:val="28"/>
          <w:lang w:val="kk-KZ"/>
        </w:rPr>
        <w:t>Содержание</w:t>
      </w:r>
    </w:p>
    <w:p w:rsidR="00CA2C41" w:rsidRDefault="00CA2C41" w:rsidP="00CA2C41">
      <w:pPr>
        <w:spacing w:after="0" w:line="240" w:lineRule="auto"/>
        <w:ind w:firstLine="709"/>
        <w:jc w:val="center"/>
        <w:rPr>
          <w:rFonts w:ascii="Times New Roman" w:hAnsi="Times New Roman"/>
          <w:color w:val="000000"/>
          <w:sz w:val="28"/>
          <w:szCs w:val="28"/>
          <w:lang w:val="kk-KZ"/>
        </w:rPr>
      </w:pPr>
    </w:p>
    <w:p w:rsidR="00CA2C41" w:rsidRPr="00F25E96" w:rsidRDefault="00CA2C41" w:rsidP="00CA2C41">
      <w:pPr>
        <w:spacing w:after="0" w:line="240" w:lineRule="auto"/>
        <w:jc w:val="both"/>
        <w:rPr>
          <w:rFonts w:ascii="Times New Roman" w:hAnsi="Times New Roman"/>
          <w:color w:val="000000"/>
          <w:sz w:val="28"/>
          <w:szCs w:val="28"/>
        </w:rPr>
      </w:pPr>
      <w:r w:rsidRPr="003D740F">
        <w:rPr>
          <w:rFonts w:ascii="Times New Roman" w:hAnsi="Times New Roman"/>
          <w:color w:val="000000"/>
          <w:sz w:val="28"/>
          <w:szCs w:val="28"/>
        </w:rPr>
        <w:t>Т</w:t>
      </w:r>
      <w:r>
        <w:rPr>
          <w:rFonts w:ascii="Times New Roman" w:hAnsi="Times New Roman"/>
          <w:color w:val="000000"/>
          <w:sz w:val="28"/>
          <w:szCs w:val="28"/>
          <w:lang w:val="kk-KZ"/>
        </w:rPr>
        <w:t>ема</w:t>
      </w:r>
      <w:r>
        <w:rPr>
          <w:rFonts w:ascii="Times New Roman" w:hAnsi="Times New Roman"/>
          <w:color w:val="000000"/>
          <w:sz w:val="28"/>
          <w:szCs w:val="28"/>
        </w:rPr>
        <w:t xml:space="preserve"> 1. </w:t>
      </w:r>
      <w:r w:rsidR="00F25E96" w:rsidRPr="00F25E96">
        <w:rPr>
          <w:rFonts w:ascii="Times New Roman" w:hAnsi="Times New Roman"/>
          <w:sz w:val="28"/>
          <w:szCs w:val="28"/>
          <w:lang w:eastAsia="ru-RU"/>
        </w:rPr>
        <w:t>ВВЕДЕНИЕ. ЧЕЛОВЕЧЕСКИЙ ФАКТОР В РАБОТЕ МЕНЕДЖЕРА ТУРФИРМЫ </w:t>
      </w:r>
    </w:p>
    <w:p w:rsidR="00F25E96" w:rsidRPr="00F25E96" w:rsidRDefault="00CA2C41" w:rsidP="00CA2C41">
      <w:pPr>
        <w:spacing w:after="0" w:line="240" w:lineRule="auto"/>
        <w:jc w:val="both"/>
        <w:rPr>
          <w:rFonts w:ascii="Times New Roman" w:hAnsi="Times New Roman"/>
          <w:sz w:val="28"/>
          <w:szCs w:val="28"/>
        </w:rPr>
      </w:pPr>
      <w:r w:rsidRPr="003D740F">
        <w:rPr>
          <w:rFonts w:ascii="Times New Roman" w:hAnsi="Times New Roman"/>
          <w:sz w:val="28"/>
          <w:szCs w:val="28"/>
        </w:rPr>
        <w:t>Т</w:t>
      </w:r>
      <w:r>
        <w:rPr>
          <w:rFonts w:ascii="Times New Roman" w:hAnsi="Times New Roman"/>
          <w:sz w:val="28"/>
          <w:szCs w:val="28"/>
        </w:rPr>
        <w:t>ема</w:t>
      </w:r>
      <w:r w:rsidRPr="003D740F">
        <w:rPr>
          <w:rFonts w:ascii="Times New Roman" w:hAnsi="Times New Roman"/>
          <w:sz w:val="28"/>
          <w:szCs w:val="28"/>
        </w:rPr>
        <w:t xml:space="preserve"> 2</w:t>
      </w:r>
      <w:r>
        <w:rPr>
          <w:rFonts w:ascii="Times New Roman" w:hAnsi="Times New Roman"/>
          <w:sz w:val="28"/>
          <w:szCs w:val="28"/>
        </w:rPr>
        <w:t>.</w:t>
      </w:r>
      <w:r w:rsidR="00F25E96" w:rsidRPr="00F25E96">
        <w:rPr>
          <w:rFonts w:ascii="Times New Roman" w:hAnsi="Times New Roman"/>
          <w:sz w:val="28"/>
          <w:szCs w:val="28"/>
          <w:lang w:eastAsia="ru-RU"/>
        </w:rPr>
        <w:t>ПСИХОЛОГИЧЕСКИЕ ПРЕДПОСЫЛКИ ПРОДАЖ ТУРПРОДУКТА </w:t>
      </w:r>
    </w:p>
    <w:p w:rsidR="00F25E96" w:rsidRDefault="00CA2C41" w:rsidP="00CA2C41">
      <w:pPr>
        <w:spacing w:after="0" w:line="240" w:lineRule="auto"/>
        <w:jc w:val="both"/>
        <w:rPr>
          <w:rFonts w:ascii="Times New Roman" w:hAnsi="Times New Roman"/>
          <w:color w:val="000000"/>
          <w:sz w:val="28"/>
          <w:szCs w:val="28"/>
        </w:rPr>
      </w:pPr>
      <w:r w:rsidRPr="003D740F">
        <w:rPr>
          <w:rFonts w:ascii="Times New Roman" w:hAnsi="Times New Roman"/>
          <w:color w:val="000000"/>
          <w:sz w:val="28"/>
          <w:szCs w:val="28"/>
        </w:rPr>
        <w:t>Т</w:t>
      </w:r>
      <w:r>
        <w:rPr>
          <w:rFonts w:ascii="Times New Roman" w:hAnsi="Times New Roman"/>
          <w:color w:val="000000"/>
          <w:sz w:val="28"/>
          <w:szCs w:val="28"/>
        </w:rPr>
        <w:t xml:space="preserve">ема </w:t>
      </w:r>
      <w:r w:rsidRPr="003D740F">
        <w:rPr>
          <w:rFonts w:ascii="Times New Roman" w:hAnsi="Times New Roman"/>
          <w:color w:val="000000"/>
          <w:sz w:val="28"/>
          <w:szCs w:val="28"/>
        </w:rPr>
        <w:t xml:space="preserve">3. </w:t>
      </w:r>
      <w:r w:rsidR="00F25E96" w:rsidRPr="00F25E96">
        <w:rPr>
          <w:rFonts w:ascii="Times New Roman" w:hAnsi="Times New Roman"/>
          <w:sz w:val="28"/>
          <w:szCs w:val="28"/>
          <w:lang w:eastAsia="ru-RU"/>
        </w:rPr>
        <w:t>ПСИХОДИАГНОСТИКА КЛИЕНТА ТУРИСТСКОЙ ФИРМЫ</w:t>
      </w:r>
    </w:p>
    <w:p w:rsidR="00CA2C41" w:rsidRPr="00AC7A5F" w:rsidRDefault="00CA2C41" w:rsidP="00CA2C41">
      <w:pPr>
        <w:spacing w:after="0" w:line="240" w:lineRule="auto"/>
        <w:jc w:val="both"/>
        <w:rPr>
          <w:rFonts w:ascii="Times New Roman" w:hAnsi="Times New Roman"/>
          <w:color w:val="000000"/>
          <w:sz w:val="28"/>
          <w:szCs w:val="28"/>
        </w:rPr>
      </w:pPr>
      <w:r w:rsidRPr="003D740F">
        <w:rPr>
          <w:rFonts w:ascii="Times New Roman" w:hAnsi="Times New Roman"/>
          <w:color w:val="000000"/>
          <w:sz w:val="28"/>
          <w:szCs w:val="28"/>
        </w:rPr>
        <w:t>Т</w:t>
      </w:r>
      <w:r>
        <w:rPr>
          <w:rFonts w:ascii="Times New Roman" w:hAnsi="Times New Roman"/>
          <w:color w:val="000000"/>
          <w:sz w:val="28"/>
          <w:szCs w:val="28"/>
        </w:rPr>
        <w:t xml:space="preserve">ема </w:t>
      </w:r>
      <w:r w:rsidR="00AC7A5F">
        <w:rPr>
          <w:rFonts w:ascii="Times New Roman" w:hAnsi="Times New Roman"/>
          <w:color w:val="000000"/>
          <w:sz w:val="28"/>
          <w:szCs w:val="28"/>
        </w:rPr>
        <w:t xml:space="preserve">4. </w:t>
      </w:r>
      <w:r w:rsidR="00AC7A5F" w:rsidRPr="00AC7A5F">
        <w:rPr>
          <w:rFonts w:ascii="Times New Roman" w:hAnsi="Times New Roman"/>
          <w:sz w:val="28"/>
          <w:szCs w:val="28"/>
          <w:lang w:eastAsia="ru-RU"/>
        </w:rPr>
        <w:t>ПСИХОЛОГИЯ ВЛИЯНИЯ В ПРОЦЕССЕ РЕАЛИЗАЦИИ ТУРПРОДУКТА </w:t>
      </w:r>
    </w:p>
    <w:p w:rsidR="00CA2C41" w:rsidRPr="003D740F" w:rsidRDefault="00CA2C41" w:rsidP="00CA2C41">
      <w:pPr>
        <w:spacing w:after="0" w:line="240" w:lineRule="auto"/>
        <w:jc w:val="both"/>
        <w:rPr>
          <w:rFonts w:ascii="Times New Roman" w:hAnsi="Times New Roman"/>
          <w:color w:val="000000"/>
          <w:sz w:val="28"/>
          <w:szCs w:val="28"/>
        </w:rPr>
      </w:pPr>
      <w:r w:rsidRPr="003D740F">
        <w:rPr>
          <w:rFonts w:ascii="Times New Roman" w:hAnsi="Times New Roman"/>
          <w:color w:val="000000"/>
          <w:sz w:val="28"/>
          <w:szCs w:val="28"/>
        </w:rPr>
        <w:t>Т</w:t>
      </w:r>
      <w:r>
        <w:rPr>
          <w:rFonts w:ascii="Times New Roman" w:hAnsi="Times New Roman"/>
          <w:color w:val="000000"/>
          <w:sz w:val="28"/>
          <w:szCs w:val="28"/>
        </w:rPr>
        <w:t xml:space="preserve">ема </w:t>
      </w:r>
      <w:r w:rsidRPr="003D740F">
        <w:rPr>
          <w:rFonts w:ascii="Times New Roman" w:hAnsi="Times New Roman"/>
          <w:color w:val="000000"/>
          <w:sz w:val="28"/>
          <w:szCs w:val="28"/>
        </w:rPr>
        <w:t xml:space="preserve">5. </w:t>
      </w:r>
      <w:r w:rsidR="00AC7A5F" w:rsidRPr="00AC7A5F">
        <w:rPr>
          <w:rFonts w:ascii="Times New Roman" w:hAnsi="Times New Roman"/>
          <w:sz w:val="28"/>
          <w:szCs w:val="28"/>
          <w:lang w:eastAsia="ru-RU"/>
        </w:rPr>
        <w:t>ПРИЕМ И ВЫЯВЛЕНИЕ ПОТРЕБНОСТЕЙ ТУРИСТОВ</w:t>
      </w:r>
      <w:r w:rsidR="00AC7A5F" w:rsidRPr="00CA2C41">
        <w:rPr>
          <w:rFonts w:ascii="Times New Roman" w:hAnsi="Times New Roman"/>
          <w:b/>
          <w:sz w:val="28"/>
          <w:szCs w:val="28"/>
          <w:lang w:eastAsia="ru-RU"/>
        </w:rPr>
        <w:t> </w:t>
      </w:r>
    </w:p>
    <w:p w:rsidR="00F25E96" w:rsidRDefault="00CA2C41" w:rsidP="00CA2C41">
      <w:pPr>
        <w:spacing w:after="0" w:line="240" w:lineRule="auto"/>
        <w:jc w:val="both"/>
        <w:rPr>
          <w:rFonts w:ascii="Times New Roman" w:eastAsia="HiddenHorzOCR" w:hAnsi="Times New Roman"/>
          <w:sz w:val="28"/>
          <w:szCs w:val="28"/>
        </w:rPr>
      </w:pPr>
      <w:r w:rsidRPr="00CE27A4">
        <w:rPr>
          <w:rFonts w:ascii="Times New Roman" w:hAnsi="Times New Roman"/>
          <w:color w:val="000000"/>
          <w:sz w:val="28"/>
          <w:szCs w:val="28"/>
        </w:rPr>
        <w:t>Т</w:t>
      </w:r>
      <w:r>
        <w:rPr>
          <w:rFonts w:ascii="Times New Roman" w:hAnsi="Times New Roman"/>
          <w:color w:val="000000"/>
          <w:sz w:val="28"/>
          <w:szCs w:val="28"/>
        </w:rPr>
        <w:t xml:space="preserve">ема </w:t>
      </w:r>
      <w:r w:rsidRPr="00CE27A4">
        <w:rPr>
          <w:rFonts w:ascii="Times New Roman" w:hAnsi="Times New Roman"/>
          <w:color w:val="000000"/>
          <w:sz w:val="28"/>
          <w:szCs w:val="28"/>
        </w:rPr>
        <w:t xml:space="preserve">6. </w:t>
      </w:r>
      <w:r w:rsidR="00AC7A5F" w:rsidRPr="00AC7A5F">
        <w:rPr>
          <w:rFonts w:ascii="Times New Roman" w:hAnsi="Times New Roman"/>
          <w:sz w:val="28"/>
          <w:szCs w:val="28"/>
          <w:lang w:eastAsia="ru-RU"/>
        </w:rPr>
        <w:t>ПСИХОЛОГИЯ ПРЕЗЕН</w:t>
      </w:r>
      <w:r w:rsidR="00AC7A5F">
        <w:rPr>
          <w:rFonts w:ascii="Times New Roman" w:hAnsi="Times New Roman"/>
          <w:sz w:val="28"/>
          <w:szCs w:val="28"/>
          <w:lang w:eastAsia="ru-RU"/>
        </w:rPr>
        <w:t>ТАЦИИ ТУРИСТСКОГО ПРОДУКТА </w:t>
      </w:r>
    </w:p>
    <w:p w:rsidR="00CA2C41" w:rsidRPr="00CE27A4" w:rsidRDefault="00CA2C41" w:rsidP="00CA2C41">
      <w:pPr>
        <w:spacing w:after="0" w:line="240" w:lineRule="auto"/>
        <w:jc w:val="both"/>
        <w:rPr>
          <w:rFonts w:ascii="Times New Roman" w:hAnsi="Times New Roman"/>
          <w:color w:val="000000"/>
          <w:sz w:val="28"/>
          <w:szCs w:val="28"/>
        </w:rPr>
      </w:pPr>
      <w:r w:rsidRPr="00CE27A4">
        <w:rPr>
          <w:rFonts w:ascii="Times New Roman" w:hAnsi="Times New Roman"/>
          <w:color w:val="000000"/>
          <w:sz w:val="28"/>
          <w:szCs w:val="28"/>
        </w:rPr>
        <w:t>Т</w:t>
      </w:r>
      <w:r>
        <w:rPr>
          <w:rFonts w:ascii="Times New Roman" w:hAnsi="Times New Roman"/>
          <w:color w:val="000000"/>
          <w:sz w:val="28"/>
          <w:szCs w:val="28"/>
        </w:rPr>
        <w:t xml:space="preserve">ема </w:t>
      </w:r>
      <w:r w:rsidRPr="00CE27A4">
        <w:rPr>
          <w:rFonts w:ascii="Times New Roman" w:hAnsi="Times New Roman"/>
          <w:color w:val="000000"/>
          <w:sz w:val="28"/>
          <w:szCs w:val="28"/>
        </w:rPr>
        <w:t xml:space="preserve">7. </w:t>
      </w:r>
      <w:r w:rsidR="00AC7A5F" w:rsidRPr="00AC7A5F">
        <w:rPr>
          <w:rFonts w:ascii="Times New Roman" w:hAnsi="Times New Roman"/>
          <w:sz w:val="28"/>
          <w:szCs w:val="28"/>
          <w:lang w:eastAsia="ru-RU"/>
        </w:rPr>
        <w:t>ПРЕОДОЛЕНИЕ ВОЗРАЖЕН</w:t>
      </w:r>
      <w:r w:rsidR="00AC7A5F">
        <w:rPr>
          <w:rFonts w:ascii="Times New Roman" w:hAnsi="Times New Roman"/>
          <w:sz w:val="28"/>
          <w:szCs w:val="28"/>
          <w:lang w:eastAsia="ru-RU"/>
        </w:rPr>
        <w:t>ИЙ КЛИЕНТА И ЗАВЕРШЕНИЕ СДЕЛКИ </w:t>
      </w:r>
    </w:p>
    <w:p w:rsidR="00CA2C41" w:rsidRPr="00AC7A5F" w:rsidRDefault="00CA2C41" w:rsidP="00CA2C41">
      <w:pPr>
        <w:spacing w:after="0" w:line="240" w:lineRule="auto"/>
        <w:rPr>
          <w:rFonts w:ascii="Times New Roman" w:hAnsi="Times New Roman"/>
          <w:sz w:val="28"/>
          <w:szCs w:val="28"/>
        </w:rPr>
      </w:pPr>
      <w:r w:rsidRPr="00CE27A4">
        <w:rPr>
          <w:rFonts w:ascii="Times New Roman" w:hAnsi="Times New Roman"/>
          <w:color w:val="000000"/>
          <w:sz w:val="28"/>
          <w:szCs w:val="28"/>
        </w:rPr>
        <w:t>Т</w:t>
      </w:r>
      <w:r>
        <w:rPr>
          <w:rFonts w:ascii="Times New Roman" w:hAnsi="Times New Roman"/>
          <w:color w:val="000000"/>
          <w:sz w:val="28"/>
          <w:szCs w:val="28"/>
        </w:rPr>
        <w:t xml:space="preserve">ема </w:t>
      </w:r>
      <w:r w:rsidRPr="00CE27A4">
        <w:rPr>
          <w:rFonts w:ascii="Times New Roman" w:hAnsi="Times New Roman"/>
          <w:sz w:val="28"/>
          <w:szCs w:val="28"/>
        </w:rPr>
        <w:t xml:space="preserve">8. </w:t>
      </w:r>
      <w:r w:rsidR="00AC7A5F" w:rsidRPr="00AC7A5F">
        <w:rPr>
          <w:rFonts w:ascii="Times New Roman" w:hAnsi="Times New Roman"/>
          <w:sz w:val="28"/>
          <w:szCs w:val="28"/>
          <w:lang w:eastAsia="ru-RU"/>
        </w:rPr>
        <w:t>ДЕЛОВОЙ ЭТИКЕТ В ДЕЯТЕЛЬНОСТИ ТУРИСТСКОГО ПРЕДПРИЯТИЯ </w:t>
      </w:r>
    </w:p>
    <w:p w:rsidR="00F25E96" w:rsidRDefault="00CA2C41" w:rsidP="00CA2C41">
      <w:pPr>
        <w:pStyle w:val="a6"/>
        <w:spacing w:before="0" w:beforeAutospacing="0" w:after="0" w:afterAutospacing="0"/>
        <w:jc w:val="both"/>
        <w:rPr>
          <w:sz w:val="28"/>
          <w:szCs w:val="28"/>
        </w:rPr>
      </w:pPr>
      <w:r w:rsidRPr="00CE27A4">
        <w:rPr>
          <w:sz w:val="28"/>
          <w:szCs w:val="28"/>
        </w:rPr>
        <w:t>Т</w:t>
      </w:r>
      <w:r>
        <w:rPr>
          <w:sz w:val="28"/>
          <w:szCs w:val="28"/>
        </w:rPr>
        <w:t xml:space="preserve">ема </w:t>
      </w:r>
      <w:r w:rsidRPr="00CE27A4">
        <w:rPr>
          <w:sz w:val="28"/>
          <w:szCs w:val="28"/>
        </w:rPr>
        <w:t xml:space="preserve">9. </w:t>
      </w:r>
      <w:r w:rsidR="00AC7A5F" w:rsidRPr="00AC7A5F">
        <w:rPr>
          <w:sz w:val="28"/>
          <w:szCs w:val="28"/>
        </w:rPr>
        <w:t>ВЕРБАЛЬНЫЕ ОС</w:t>
      </w:r>
      <w:r w:rsidR="00AC7A5F">
        <w:rPr>
          <w:sz w:val="28"/>
          <w:szCs w:val="28"/>
        </w:rPr>
        <w:t>НОВЫ ДЕЛОВОГО ЭТИКЕТА В ТУРИЗМЕ</w:t>
      </w:r>
    </w:p>
    <w:p w:rsidR="00CA2C41" w:rsidRDefault="00CA2C41" w:rsidP="00CA2C41">
      <w:pPr>
        <w:pStyle w:val="a6"/>
        <w:spacing w:before="0" w:beforeAutospacing="0" w:after="0" w:afterAutospacing="0"/>
        <w:jc w:val="both"/>
        <w:rPr>
          <w:b/>
          <w:sz w:val="28"/>
          <w:szCs w:val="28"/>
        </w:rPr>
      </w:pPr>
      <w:r w:rsidRPr="005343C5">
        <w:rPr>
          <w:color w:val="000000"/>
          <w:sz w:val="28"/>
          <w:szCs w:val="28"/>
        </w:rPr>
        <w:t>Т</w:t>
      </w:r>
      <w:r>
        <w:rPr>
          <w:color w:val="000000"/>
          <w:sz w:val="28"/>
          <w:szCs w:val="28"/>
        </w:rPr>
        <w:t xml:space="preserve">ема </w:t>
      </w:r>
      <w:r w:rsidR="00AC7A5F">
        <w:rPr>
          <w:sz w:val="28"/>
          <w:szCs w:val="28"/>
        </w:rPr>
        <w:t xml:space="preserve">10. </w:t>
      </w:r>
      <w:r w:rsidR="00AC7A5F" w:rsidRPr="00AC7A5F">
        <w:rPr>
          <w:sz w:val="28"/>
          <w:szCs w:val="28"/>
        </w:rPr>
        <w:t>ДЕЛОВОЙ ЭТИКЕТ В ТЕЛЕФОННЫХ РАЗГОВОРАХ</w:t>
      </w:r>
      <w:r w:rsidR="00AC7A5F" w:rsidRPr="00CA2C41">
        <w:rPr>
          <w:b/>
          <w:sz w:val="28"/>
          <w:szCs w:val="28"/>
        </w:rPr>
        <w:t> </w:t>
      </w:r>
      <w:r w:rsidR="00AC7A5F" w:rsidRPr="00CA2C41">
        <w:rPr>
          <w:b/>
          <w:sz w:val="28"/>
          <w:szCs w:val="28"/>
        </w:rPr>
        <w:br/>
      </w:r>
      <w:r w:rsidR="00AC7A5F" w:rsidRPr="005343C5">
        <w:rPr>
          <w:color w:val="000000"/>
          <w:sz w:val="28"/>
          <w:szCs w:val="28"/>
        </w:rPr>
        <w:t>Т</w:t>
      </w:r>
      <w:r w:rsidR="00AC7A5F">
        <w:rPr>
          <w:color w:val="000000"/>
          <w:sz w:val="28"/>
          <w:szCs w:val="28"/>
        </w:rPr>
        <w:t xml:space="preserve">ема </w:t>
      </w:r>
      <w:r w:rsidR="00AC7A5F">
        <w:rPr>
          <w:sz w:val="28"/>
          <w:szCs w:val="28"/>
        </w:rPr>
        <w:t xml:space="preserve">11. </w:t>
      </w:r>
      <w:r w:rsidR="00AC7A5F" w:rsidRPr="00AC7A5F">
        <w:rPr>
          <w:sz w:val="28"/>
          <w:szCs w:val="28"/>
        </w:rPr>
        <w:t>КОРПОРАТИВНАЯ ФИЛОСОФИЯ И ВНУТРЕННИЙ ИМИДЖ ТУРИСТСКОЙ ФИРМЫ</w:t>
      </w:r>
    </w:p>
    <w:p w:rsidR="00AC7A5F" w:rsidRDefault="00AC7A5F" w:rsidP="00CA2C41">
      <w:pPr>
        <w:pStyle w:val="a6"/>
        <w:spacing w:before="0" w:beforeAutospacing="0" w:after="0" w:afterAutospacing="0"/>
        <w:jc w:val="both"/>
        <w:rPr>
          <w:sz w:val="28"/>
          <w:szCs w:val="28"/>
        </w:rPr>
      </w:pPr>
      <w:r w:rsidRPr="005343C5">
        <w:rPr>
          <w:color w:val="000000"/>
          <w:sz w:val="28"/>
          <w:szCs w:val="28"/>
        </w:rPr>
        <w:t>Т</w:t>
      </w:r>
      <w:r>
        <w:rPr>
          <w:color w:val="000000"/>
          <w:sz w:val="28"/>
          <w:szCs w:val="28"/>
        </w:rPr>
        <w:t xml:space="preserve">ема </w:t>
      </w:r>
      <w:r w:rsidR="004329E9">
        <w:rPr>
          <w:sz w:val="28"/>
          <w:szCs w:val="28"/>
        </w:rPr>
        <w:t>12</w:t>
      </w:r>
      <w:r>
        <w:rPr>
          <w:sz w:val="28"/>
          <w:szCs w:val="28"/>
        </w:rPr>
        <w:t xml:space="preserve">. </w:t>
      </w:r>
      <w:r w:rsidRPr="00AC7A5F">
        <w:rPr>
          <w:sz w:val="28"/>
          <w:szCs w:val="28"/>
        </w:rPr>
        <w:t>ВНЕШНИЙ ИМИДЖ ТУРИСТСКОЙ ФИРМЫ</w:t>
      </w:r>
    </w:p>
    <w:p w:rsidR="004329E9" w:rsidRDefault="004329E9" w:rsidP="00CA2C41">
      <w:pPr>
        <w:pStyle w:val="a6"/>
        <w:spacing w:before="0" w:beforeAutospacing="0" w:after="0" w:afterAutospacing="0"/>
        <w:jc w:val="both"/>
        <w:rPr>
          <w:sz w:val="28"/>
          <w:szCs w:val="28"/>
        </w:rPr>
      </w:pPr>
      <w:r w:rsidRPr="005343C5">
        <w:rPr>
          <w:color w:val="000000"/>
          <w:sz w:val="28"/>
          <w:szCs w:val="28"/>
        </w:rPr>
        <w:t>Т</w:t>
      </w:r>
      <w:r>
        <w:rPr>
          <w:color w:val="000000"/>
          <w:sz w:val="28"/>
          <w:szCs w:val="28"/>
        </w:rPr>
        <w:t xml:space="preserve">ема </w:t>
      </w:r>
      <w:r>
        <w:rPr>
          <w:sz w:val="28"/>
          <w:szCs w:val="28"/>
        </w:rPr>
        <w:t xml:space="preserve">13. </w:t>
      </w:r>
      <w:r w:rsidRPr="004329E9">
        <w:rPr>
          <w:sz w:val="28"/>
          <w:szCs w:val="28"/>
        </w:rPr>
        <w:t>СУЩНО</w:t>
      </w:r>
      <w:r>
        <w:rPr>
          <w:sz w:val="28"/>
          <w:szCs w:val="28"/>
        </w:rPr>
        <w:t>СТЬ И МЕСТО КОНФЛИКТА В ТУРИЗМЕ</w:t>
      </w:r>
    </w:p>
    <w:p w:rsidR="004329E9" w:rsidRDefault="004329E9" w:rsidP="00CA2C41">
      <w:pPr>
        <w:pStyle w:val="a6"/>
        <w:spacing w:before="0" w:beforeAutospacing="0" w:after="0" w:afterAutospacing="0"/>
        <w:jc w:val="both"/>
        <w:rPr>
          <w:sz w:val="28"/>
          <w:szCs w:val="28"/>
        </w:rPr>
      </w:pPr>
      <w:r w:rsidRPr="005343C5">
        <w:rPr>
          <w:color w:val="000000"/>
          <w:sz w:val="28"/>
          <w:szCs w:val="28"/>
        </w:rPr>
        <w:t>Т</w:t>
      </w:r>
      <w:r>
        <w:rPr>
          <w:color w:val="000000"/>
          <w:sz w:val="28"/>
          <w:szCs w:val="28"/>
        </w:rPr>
        <w:t xml:space="preserve">ема </w:t>
      </w:r>
      <w:r>
        <w:rPr>
          <w:sz w:val="28"/>
          <w:szCs w:val="28"/>
        </w:rPr>
        <w:t>14. ДИНАМИКА КОНФЛИКТА В ТУРИЗМЕ</w:t>
      </w:r>
    </w:p>
    <w:p w:rsidR="004329E9" w:rsidRPr="004329E9" w:rsidRDefault="004329E9" w:rsidP="00CA2C41">
      <w:pPr>
        <w:pStyle w:val="a6"/>
        <w:spacing w:before="0" w:beforeAutospacing="0" w:after="0" w:afterAutospacing="0"/>
        <w:jc w:val="both"/>
        <w:rPr>
          <w:sz w:val="28"/>
          <w:szCs w:val="28"/>
        </w:rPr>
      </w:pPr>
      <w:r w:rsidRPr="005343C5">
        <w:rPr>
          <w:color w:val="000000"/>
          <w:sz w:val="28"/>
          <w:szCs w:val="28"/>
        </w:rPr>
        <w:t>Т</w:t>
      </w:r>
      <w:r>
        <w:rPr>
          <w:color w:val="000000"/>
          <w:sz w:val="28"/>
          <w:szCs w:val="28"/>
        </w:rPr>
        <w:t xml:space="preserve">ема </w:t>
      </w:r>
      <w:r>
        <w:rPr>
          <w:sz w:val="28"/>
          <w:szCs w:val="28"/>
        </w:rPr>
        <w:t xml:space="preserve">15. </w:t>
      </w:r>
      <w:r w:rsidRPr="004329E9">
        <w:rPr>
          <w:sz w:val="28"/>
          <w:szCs w:val="28"/>
        </w:rPr>
        <w:t>ПСИХОЛОГИЧЕСКИЕ АСПЕКТЫ ОРАТОРСКОГО ИСКУССТВА В ЭКСКУРСИИ</w:t>
      </w:r>
    </w:p>
    <w:p w:rsidR="00CA2C41" w:rsidRPr="005343C5" w:rsidRDefault="00CA2C41" w:rsidP="00CA2C41">
      <w:pPr>
        <w:pStyle w:val="a6"/>
        <w:spacing w:before="0" w:beforeAutospacing="0" w:after="0" w:afterAutospacing="0"/>
        <w:jc w:val="both"/>
        <w:rPr>
          <w:color w:val="000000"/>
          <w:sz w:val="28"/>
          <w:szCs w:val="28"/>
        </w:rPr>
      </w:pPr>
      <w:r>
        <w:rPr>
          <w:sz w:val="28"/>
          <w:szCs w:val="28"/>
          <w:lang w:val="kk-KZ"/>
        </w:rPr>
        <w:t>Список литературы</w:t>
      </w:r>
    </w:p>
    <w:p w:rsidR="00CA2C41" w:rsidRDefault="00CA2C41" w:rsidP="00CA2C41">
      <w:pPr>
        <w:pStyle w:val="a6"/>
        <w:spacing w:before="0" w:beforeAutospacing="0" w:after="0" w:afterAutospacing="0"/>
        <w:ind w:firstLine="709"/>
        <w:jc w:val="both"/>
        <w:rPr>
          <w:sz w:val="28"/>
          <w:szCs w:val="28"/>
        </w:rPr>
      </w:pPr>
    </w:p>
    <w:p w:rsidR="00CA2C41" w:rsidRDefault="00CA2C41" w:rsidP="00CA2C41">
      <w:pPr>
        <w:spacing w:after="0" w:line="240" w:lineRule="auto"/>
        <w:ind w:firstLine="709"/>
        <w:jc w:val="both"/>
        <w:rPr>
          <w:rFonts w:ascii="Times New Roman" w:hAnsi="Times New Roman"/>
          <w:color w:val="000000"/>
          <w:sz w:val="28"/>
          <w:szCs w:val="28"/>
          <w:lang w:val="kk-KZ"/>
        </w:rPr>
      </w:pPr>
    </w:p>
    <w:p w:rsidR="00DA7618" w:rsidRDefault="00DA7618" w:rsidP="005D7963">
      <w:pPr>
        <w:spacing w:after="0" w:line="240" w:lineRule="auto"/>
        <w:ind w:firstLine="709"/>
        <w:rPr>
          <w:rFonts w:ascii="Times New Roman" w:hAnsi="Times New Roman"/>
          <w:sz w:val="28"/>
          <w:szCs w:val="28"/>
          <w:shd w:val="clear" w:color="auto" w:fill="FCF0E4"/>
          <w:lang w:eastAsia="ru-RU"/>
        </w:rPr>
      </w:pPr>
    </w:p>
    <w:p w:rsidR="00CA2C41" w:rsidRDefault="00CA2C41" w:rsidP="005D7963">
      <w:pPr>
        <w:spacing w:after="0" w:line="240" w:lineRule="auto"/>
        <w:ind w:firstLine="709"/>
        <w:rPr>
          <w:rFonts w:ascii="Times New Roman" w:hAnsi="Times New Roman"/>
          <w:sz w:val="28"/>
          <w:szCs w:val="28"/>
          <w:shd w:val="clear" w:color="auto" w:fill="FCF0E4"/>
          <w:lang w:eastAsia="ru-RU"/>
        </w:rPr>
      </w:pPr>
    </w:p>
    <w:p w:rsidR="00CA2C41" w:rsidRDefault="00CA2C41" w:rsidP="005D7963">
      <w:pPr>
        <w:spacing w:after="0" w:line="240" w:lineRule="auto"/>
        <w:ind w:firstLine="709"/>
        <w:rPr>
          <w:rFonts w:ascii="Times New Roman" w:hAnsi="Times New Roman"/>
          <w:sz w:val="28"/>
          <w:szCs w:val="28"/>
          <w:shd w:val="clear" w:color="auto" w:fill="FCF0E4"/>
          <w:lang w:eastAsia="ru-RU"/>
        </w:rPr>
      </w:pPr>
    </w:p>
    <w:p w:rsidR="00CA2C41" w:rsidRDefault="00CA2C41" w:rsidP="005D7963">
      <w:pPr>
        <w:spacing w:after="0" w:line="240" w:lineRule="auto"/>
        <w:ind w:firstLine="709"/>
        <w:rPr>
          <w:rFonts w:ascii="Times New Roman" w:hAnsi="Times New Roman"/>
          <w:sz w:val="28"/>
          <w:szCs w:val="28"/>
          <w:shd w:val="clear" w:color="auto" w:fill="FCF0E4"/>
          <w:lang w:eastAsia="ru-RU"/>
        </w:rPr>
      </w:pPr>
    </w:p>
    <w:p w:rsidR="00CA2C41" w:rsidRDefault="00CA2C41" w:rsidP="005D7963">
      <w:pPr>
        <w:spacing w:after="0" w:line="240" w:lineRule="auto"/>
        <w:ind w:firstLine="709"/>
        <w:rPr>
          <w:rFonts w:ascii="Times New Roman" w:hAnsi="Times New Roman"/>
          <w:sz w:val="28"/>
          <w:szCs w:val="28"/>
          <w:shd w:val="clear" w:color="auto" w:fill="FCF0E4"/>
          <w:lang w:eastAsia="ru-RU"/>
        </w:rPr>
      </w:pPr>
    </w:p>
    <w:p w:rsidR="00CA2C41" w:rsidRDefault="00CA2C41" w:rsidP="005D7963">
      <w:pPr>
        <w:spacing w:after="0" w:line="240" w:lineRule="auto"/>
        <w:ind w:firstLine="709"/>
        <w:rPr>
          <w:rFonts w:ascii="Times New Roman" w:hAnsi="Times New Roman"/>
          <w:sz w:val="28"/>
          <w:szCs w:val="28"/>
          <w:shd w:val="clear" w:color="auto" w:fill="FCF0E4"/>
          <w:lang w:eastAsia="ru-RU"/>
        </w:rPr>
      </w:pPr>
    </w:p>
    <w:p w:rsidR="00CA2C41" w:rsidRDefault="00CA2C41" w:rsidP="005D7963">
      <w:pPr>
        <w:spacing w:after="0" w:line="240" w:lineRule="auto"/>
        <w:ind w:firstLine="709"/>
        <w:rPr>
          <w:rFonts w:ascii="Times New Roman" w:hAnsi="Times New Roman"/>
          <w:sz w:val="28"/>
          <w:szCs w:val="28"/>
          <w:shd w:val="clear" w:color="auto" w:fill="FCF0E4"/>
          <w:lang w:eastAsia="ru-RU"/>
        </w:rPr>
      </w:pPr>
    </w:p>
    <w:p w:rsidR="00CA2C41" w:rsidRDefault="00CA2C41" w:rsidP="005D7963">
      <w:pPr>
        <w:spacing w:after="0" w:line="240" w:lineRule="auto"/>
        <w:ind w:firstLine="709"/>
        <w:rPr>
          <w:rFonts w:ascii="Times New Roman" w:hAnsi="Times New Roman"/>
          <w:sz w:val="28"/>
          <w:szCs w:val="28"/>
          <w:shd w:val="clear" w:color="auto" w:fill="FCF0E4"/>
          <w:lang w:eastAsia="ru-RU"/>
        </w:rPr>
      </w:pPr>
    </w:p>
    <w:p w:rsidR="00CA2C41" w:rsidRDefault="00CA2C41" w:rsidP="005D7963">
      <w:pPr>
        <w:spacing w:after="0" w:line="240" w:lineRule="auto"/>
        <w:ind w:firstLine="709"/>
        <w:rPr>
          <w:rFonts w:ascii="Times New Roman" w:hAnsi="Times New Roman"/>
          <w:sz w:val="28"/>
          <w:szCs w:val="28"/>
          <w:shd w:val="clear" w:color="auto" w:fill="FCF0E4"/>
          <w:lang w:eastAsia="ru-RU"/>
        </w:rPr>
      </w:pPr>
    </w:p>
    <w:p w:rsidR="00CA2C41" w:rsidRDefault="00CA2C41" w:rsidP="005D7963">
      <w:pPr>
        <w:spacing w:after="0" w:line="240" w:lineRule="auto"/>
        <w:ind w:firstLine="709"/>
        <w:rPr>
          <w:rFonts w:ascii="Times New Roman" w:hAnsi="Times New Roman"/>
          <w:sz w:val="28"/>
          <w:szCs w:val="28"/>
          <w:shd w:val="clear" w:color="auto" w:fill="FCF0E4"/>
          <w:lang w:eastAsia="ru-RU"/>
        </w:rPr>
      </w:pPr>
    </w:p>
    <w:p w:rsidR="00CA2C41" w:rsidRDefault="00CA2C41" w:rsidP="005D7963">
      <w:pPr>
        <w:spacing w:after="0" w:line="240" w:lineRule="auto"/>
        <w:ind w:firstLine="709"/>
        <w:rPr>
          <w:rFonts w:ascii="Times New Roman" w:hAnsi="Times New Roman"/>
          <w:sz w:val="28"/>
          <w:szCs w:val="28"/>
          <w:shd w:val="clear" w:color="auto" w:fill="FCF0E4"/>
          <w:lang w:eastAsia="ru-RU"/>
        </w:rPr>
      </w:pPr>
    </w:p>
    <w:p w:rsidR="00CA2C41" w:rsidRDefault="00CA2C41" w:rsidP="005D7963">
      <w:pPr>
        <w:spacing w:after="0" w:line="240" w:lineRule="auto"/>
        <w:ind w:firstLine="709"/>
        <w:rPr>
          <w:rFonts w:ascii="Times New Roman" w:hAnsi="Times New Roman"/>
          <w:sz w:val="28"/>
          <w:szCs w:val="28"/>
          <w:shd w:val="clear" w:color="auto" w:fill="FCF0E4"/>
          <w:lang w:eastAsia="ru-RU"/>
        </w:rPr>
      </w:pPr>
    </w:p>
    <w:p w:rsidR="00CA2C41" w:rsidRDefault="00CA2C41" w:rsidP="005D7963">
      <w:pPr>
        <w:spacing w:after="0" w:line="240" w:lineRule="auto"/>
        <w:ind w:firstLine="709"/>
        <w:rPr>
          <w:rFonts w:ascii="Times New Roman" w:hAnsi="Times New Roman"/>
          <w:sz w:val="28"/>
          <w:szCs w:val="28"/>
          <w:shd w:val="clear" w:color="auto" w:fill="FCF0E4"/>
          <w:lang w:eastAsia="ru-RU"/>
        </w:rPr>
      </w:pPr>
    </w:p>
    <w:p w:rsidR="00CA2C41" w:rsidRDefault="00CA2C41" w:rsidP="005D7963">
      <w:pPr>
        <w:spacing w:after="0" w:line="240" w:lineRule="auto"/>
        <w:ind w:firstLine="709"/>
        <w:rPr>
          <w:rFonts w:ascii="Times New Roman" w:hAnsi="Times New Roman"/>
          <w:sz w:val="28"/>
          <w:szCs w:val="28"/>
          <w:shd w:val="clear" w:color="auto" w:fill="FCF0E4"/>
          <w:lang w:eastAsia="ru-RU"/>
        </w:rPr>
      </w:pPr>
    </w:p>
    <w:p w:rsidR="00CA2C41" w:rsidRDefault="00CA2C41" w:rsidP="005D7963">
      <w:pPr>
        <w:spacing w:after="0" w:line="240" w:lineRule="auto"/>
        <w:ind w:firstLine="709"/>
        <w:rPr>
          <w:rFonts w:ascii="Times New Roman" w:hAnsi="Times New Roman"/>
          <w:sz w:val="28"/>
          <w:szCs w:val="28"/>
          <w:shd w:val="clear" w:color="auto" w:fill="FCF0E4"/>
          <w:lang w:eastAsia="ru-RU"/>
        </w:rPr>
      </w:pPr>
    </w:p>
    <w:p w:rsidR="00CA2C41" w:rsidRDefault="00CA2C41" w:rsidP="005D7963">
      <w:pPr>
        <w:spacing w:after="0" w:line="240" w:lineRule="auto"/>
        <w:ind w:firstLine="709"/>
        <w:rPr>
          <w:rFonts w:ascii="Times New Roman" w:hAnsi="Times New Roman"/>
          <w:sz w:val="28"/>
          <w:szCs w:val="28"/>
          <w:shd w:val="clear" w:color="auto" w:fill="FCF0E4"/>
          <w:lang w:eastAsia="ru-RU"/>
        </w:rPr>
      </w:pPr>
    </w:p>
    <w:p w:rsidR="00CA2C41" w:rsidRPr="00CA2C41" w:rsidRDefault="00CA2C41" w:rsidP="004D180D">
      <w:pPr>
        <w:spacing w:after="0" w:line="240" w:lineRule="auto"/>
        <w:rPr>
          <w:rFonts w:ascii="Times New Roman" w:hAnsi="Times New Roman"/>
          <w:sz w:val="28"/>
          <w:szCs w:val="28"/>
          <w:shd w:val="clear" w:color="auto" w:fill="FCF0E4"/>
          <w:lang w:eastAsia="ru-RU"/>
        </w:rPr>
      </w:pPr>
    </w:p>
    <w:p w:rsidR="00DA7618" w:rsidRPr="00CA2C41" w:rsidRDefault="00DA7618" w:rsidP="005D7963">
      <w:pPr>
        <w:spacing w:after="0" w:line="240" w:lineRule="auto"/>
        <w:ind w:firstLine="709"/>
        <w:rPr>
          <w:rFonts w:ascii="Times New Roman" w:hAnsi="Times New Roman"/>
          <w:b/>
          <w:sz w:val="28"/>
          <w:szCs w:val="28"/>
          <w:lang w:eastAsia="ru-RU"/>
        </w:rPr>
      </w:pPr>
      <w:r w:rsidRPr="00CA2C41">
        <w:rPr>
          <w:rFonts w:ascii="Times New Roman" w:hAnsi="Times New Roman"/>
          <w:b/>
          <w:sz w:val="28"/>
          <w:szCs w:val="28"/>
          <w:lang w:eastAsia="ru-RU"/>
        </w:rPr>
        <w:t>ТЕМА 1 ВВЕДЕНИЕ. ЧЕЛОВЕЧЕСКИЙ ФАКТОР В РАБОТЕ МЕНЕДЖЕРА ТУРФИРМЫ </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CA2C41" w:rsidP="000A678E">
      <w:pPr>
        <w:pStyle w:val="a5"/>
        <w:numPr>
          <w:ilvl w:val="0"/>
          <w:numId w:val="1"/>
        </w:num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Турпродукт </w:t>
      </w:r>
      <w:r w:rsidR="00DA7618" w:rsidRPr="00CA2C41">
        <w:rPr>
          <w:rFonts w:ascii="Times New Roman" w:hAnsi="Times New Roman"/>
          <w:sz w:val="28"/>
          <w:szCs w:val="28"/>
          <w:lang w:eastAsia="ru-RU"/>
        </w:rPr>
        <w:t>как упорядоченная целенаправленная совокупность туристских услуг.</w:t>
      </w:r>
    </w:p>
    <w:p w:rsidR="00DA7618" w:rsidRPr="00CA2C41" w:rsidRDefault="00DA7618" w:rsidP="000A678E">
      <w:pPr>
        <w:pStyle w:val="a5"/>
        <w:numPr>
          <w:ilvl w:val="0"/>
          <w:numId w:val="1"/>
        </w:numPr>
        <w:spacing w:after="0" w:line="240" w:lineRule="auto"/>
        <w:jc w:val="both"/>
        <w:rPr>
          <w:rFonts w:ascii="Times New Roman" w:hAnsi="Times New Roman"/>
          <w:sz w:val="28"/>
          <w:szCs w:val="28"/>
          <w:lang w:eastAsia="ru-RU"/>
        </w:rPr>
      </w:pPr>
      <w:r w:rsidRPr="00CA2C41">
        <w:rPr>
          <w:rFonts w:ascii="Times New Roman" w:hAnsi="Times New Roman"/>
          <w:sz w:val="28"/>
          <w:szCs w:val="28"/>
          <w:lang w:eastAsia="ru-RU"/>
        </w:rPr>
        <w:t>Основы психологии продаж туристского продукта</w:t>
      </w:r>
    </w:p>
    <w:p w:rsidR="00DA7618" w:rsidRPr="00CA2C41" w:rsidRDefault="00DA7618" w:rsidP="005A41C8">
      <w:pPr>
        <w:spacing w:after="0" w:line="240" w:lineRule="auto"/>
        <w:ind w:firstLine="709"/>
        <w:jc w:val="both"/>
        <w:rPr>
          <w:rFonts w:ascii="Times New Roman" w:hAnsi="Times New Roman"/>
          <w:sz w:val="28"/>
          <w:szCs w:val="28"/>
          <w:lang w:eastAsia="ru-RU"/>
        </w:rPr>
      </w:pPr>
    </w:p>
    <w:p w:rsidR="00DA7618" w:rsidRPr="00CA2C41" w:rsidRDefault="00CA2C41" w:rsidP="00AB6553">
      <w:pPr>
        <w:pStyle w:val="a5"/>
        <w:numPr>
          <w:ilvl w:val="0"/>
          <w:numId w:val="2"/>
        </w:num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Турпродукт </w:t>
      </w:r>
      <w:r w:rsidR="00DA7618" w:rsidRPr="00CA2C41">
        <w:rPr>
          <w:rFonts w:ascii="Times New Roman" w:hAnsi="Times New Roman"/>
          <w:sz w:val="28"/>
          <w:szCs w:val="28"/>
          <w:lang w:eastAsia="ru-RU"/>
        </w:rPr>
        <w:t>как упорядоченная целенаправленная совокупность туристских услуг.</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Турпродукт - это упорядоченная целенаправленная совокупность туристских услуг, работ и товаров, состоящая как минимум из двух или более единичных или множественных туристских услуг, работ, товаров и средств обеспечения, иных туристских ресурсов, достаточных для удовлетворения потребностей туриста в процессе и в целях туризма.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В  законе дается иное определение туристского продукта. В соответствии с ним туристский продукт - это право на тур, предназначенное для реализации туристу.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Социально-психологические техники - основанные на социально-психологических исследованиях конкретные способы, алгоритмы и приемы достижения поставленных целей, связанных с социально-психологическими отношениями и процессами.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Социально-психологические технологии - система знаний об оптимальных способах преобразования и регулирования социально-психологических отношений и процессов в жизнедеятельности людей, а также сама практика их алгоритмичного применения.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Под психологией продаж понимается совокупность научных знаний о методах эффективных продаж на основе изучения мотивационно-потребностной сферы поведения клиента туристской фирмы, а также управление этим поведением. </w:t>
      </w:r>
    </w:p>
    <w:p w:rsidR="00DA7618" w:rsidRPr="00CA2C41" w:rsidRDefault="00DA7618" w:rsidP="005A41C8">
      <w:pPr>
        <w:spacing w:after="0" w:line="240" w:lineRule="auto"/>
        <w:ind w:firstLine="709"/>
        <w:jc w:val="both"/>
        <w:rPr>
          <w:rFonts w:ascii="Times New Roman" w:hAnsi="Times New Roman"/>
          <w:sz w:val="28"/>
          <w:szCs w:val="28"/>
          <w:lang w:eastAsia="ru-RU"/>
        </w:rPr>
      </w:pPr>
    </w:p>
    <w:p w:rsidR="00DA7618" w:rsidRPr="00CA2C41" w:rsidRDefault="00DA7618" w:rsidP="00AB6553">
      <w:pPr>
        <w:spacing w:after="0" w:line="240" w:lineRule="auto"/>
        <w:ind w:left="709"/>
        <w:jc w:val="both"/>
        <w:rPr>
          <w:rFonts w:ascii="Times New Roman" w:hAnsi="Times New Roman"/>
          <w:sz w:val="28"/>
          <w:szCs w:val="28"/>
          <w:lang w:eastAsia="ru-RU"/>
        </w:rPr>
      </w:pPr>
      <w:r w:rsidRPr="00CA2C41">
        <w:rPr>
          <w:rFonts w:ascii="Times New Roman" w:hAnsi="Times New Roman"/>
          <w:sz w:val="28"/>
          <w:szCs w:val="28"/>
          <w:lang w:eastAsia="ru-RU"/>
        </w:rPr>
        <w:t>2.Основы психологии продаж туристского продукта</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Рассмотрение вопроса о психологии продаж туристского продукта целесообразно начинать с выявления критерия качественной работы менеджера по продажам.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Какую работу мы вправе считать качественной? Что есть качество? В соответствии с определением Международной организации по стандартизации (ИСО) качество - это степень, с которой совокупность собственных характеристик выполняет требования. Данное определение содержит понятия, которые также требуют разъяснения.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Требование - потребность или ожидание, которое установлено, обычно предполагается или является обязательным.</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Характеристика - отличительное свойство.</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lastRenderedPageBreak/>
        <w:t>Исходя из приведенных определений, мы можем судить о качественной работе менеджера по продажам турпродукта как о такой работе, которая бы, заключая в себе характерные, только ей присущие особенности, была способна максимально удовлетворить потребности туриста. Решающую роль в этом процессе играет совокупность личных качеств и профессиональных знаний и навыков персонала, то есть человеческий фактор. В этом смысле человеческий фактор предстает важнейшим критерием качественной работы менеджера по продажам турпродукта.</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Итак, человеческий фактор мы понимаем как совокупность двух составляющих. Первая - высокий уровень профессионализма. Вторая - необходимые личностные качества. Первая составляющая - это результат, конечная цель, идеал, к которому должен стремиться менеджер по продажам турпродукта на основе второй составляющей - качеств и свойств личности.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Охарактеризуем первую составляющую. Менеджер по продаже турпродукта должен знать: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нормативные документы в сфере туризма;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географию стран мира;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порядок оформления договоров и заключения контрактов по реализации туров;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принципы определения стоимости туров;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правила бронирования билетов и услуг;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правила страхования туристов;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порядок работы консульско-визовых служб;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схемы работы с отелями, гостиницами, компаниями-перевозчиками;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основы туристского права;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основы маркетинга и менеджмента;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теорию и методики маркетинга турпродуктов;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терминологию и аббревиатуры, принятые в туристской индустрии;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иностранный язык (основной клиентуры);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справочники, периодические издания и научные публикации по туризму;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правила оформления туристской документации;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основы программного обеспечения;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методы обработки информации с использованием современных технических средств коммуникации и связи, компьютера;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методики составления отчетности;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стандарты делопроизводства (классификацию документов, порядок оформления, регистрации, прохождения, хранения и др.);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основы психологии;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теорию межличностного общения;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конфликтологию;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основы трудового законодательства;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правила и нормы охраны труда.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lastRenderedPageBreak/>
        <w:t>Чтобы владеть этими знаниями, а также правильно имя пользоваться, менеджер по продажам должен обладать совокупностью необходимых личностных качеств (вторая составляющая). Он должен сочетать в себе: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 Энтузиазм - гордость своей профессией.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2. Уверенность в себе - вера в себя, в свое умение продавать турпродукт.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3. Сильный характер - умение проявлять упорство и выполнять намеченные планы.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4. Порядочность проявляется в продаже только того турпродукта, который действительно выгоден туристу.</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5. Искренность проявляется в честности с самим собой и клиентами.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6. Доброжелательность - умение увидеть положительное во всех людях и во всех ситуациях.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7. Инициатива заключается в принятии на себя персональной ответственности за свои настроения и действия.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8. Оптимизм - понимание важности позитивного мышления и позитивных убеждений.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9. Аффилиация - потребность в установлении и сохранении добрых взаимоотношений с людьми.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Наконец, человеческий фактор проявляется также в зависимости от конкретных видов деятельности. Менеджер по продажам должен уметь: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удовлетворить потребность клиента;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находить мотивы к приобретению турпродукта;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понять интересы, выслушать;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убеждать, вести переговоры;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уметь аргументированно отвечать на возражения;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использовать выразительные средства речи;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знать, как принять клиента и завязать контакт;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внимательно следить за развитием отношений;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завершить продажу тогда, когда это потребуется. </w:t>
      </w:r>
    </w:p>
    <w:p w:rsidR="00DA7618" w:rsidRPr="00CA2C41" w:rsidRDefault="00DA7618" w:rsidP="005A41C8">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Таким образом, человеческий фактор в сфере туризма является определяющим в формировании качества обслуживания. А от последнего, в свою очередь, зависит эффективность продаж туристского продукта и, следовательно, прибыльность самой туристской фирмы.</w:t>
      </w:r>
    </w:p>
    <w:p w:rsidR="00DA7618" w:rsidRPr="00CA2C41" w:rsidRDefault="00DA7618" w:rsidP="00F25E96">
      <w:pPr>
        <w:spacing w:after="0" w:line="240" w:lineRule="auto"/>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Вопросы для самоподготовки:</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182495">
      <w:pPr>
        <w:pStyle w:val="a5"/>
        <w:numPr>
          <w:ilvl w:val="0"/>
          <w:numId w:val="3"/>
        </w:numPr>
        <w:spacing w:after="0" w:line="240" w:lineRule="auto"/>
        <w:rPr>
          <w:rFonts w:ascii="Times New Roman" w:hAnsi="Times New Roman"/>
          <w:sz w:val="28"/>
          <w:szCs w:val="28"/>
          <w:lang w:eastAsia="ru-RU"/>
        </w:rPr>
      </w:pPr>
      <w:r w:rsidRPr="00CA2C41">
        <w:rPr>
          <w:rFonts w:ascii="Times New Roman" w:hAnsi="Times New Roman"/>
          <w:sz w:val="28"/>
          <w:szCs w:val="28"/>
        </w:rPr>
        <w:t xml:space="preserve">Качественная работе менеджера по продажам турпродукта. </w:t>
      </w:r>
    </w:p>
    <w:p w:rsidR="00DA7618" w:rsidRPr="00CA2C41" w:rsidRDefault="00DA7618" w:rsidP="00182495">
      <w:pPr>
        <w:pStyle w:val="a5"/>
        <w:numPr>
          <w:ilvl w:val="0"/>
          <w:numId w:val="3"/>
        </w:numPr>
        <w:spacing w:after="0" w:line="240" w:lineRule="auto"/>
        <w:rPr>
          <w:rFonts w:ascii="Times New Roman" w:hAnsi="Times New Roman"/>
          <w:sz w:val="28"/>
          <w:szCs w:val="28"/>
          <w:lang w:eastAsia="ru-RU"/>
        </w:rPr>
      </w:pPr>
      <w:r w:rsidRPr="00CA2C41">
        <w:rPr>
          <w:rFonts w:ascii="Times New Roman" w:hAnsi="Times New Roman"/>
          <w:sz w:val="28"/>
          <w:szCs w:val="28"/>
        </w:rPr>
        <w:t xml:space="preserve">Менеджер по продаже турпродукта. </w:t>
      </w:r>
    </w:p>
    <w:p w:rsidR="00DA7618" w:rsidRPr="00CA2C41" w:rsidRDefault="00DA7618" w:rsidP="00182495">
      <w:pPr>
        <w:pStyle w:val="a5"/>
        <w:numPr>
          <w:ilvl w:val="0"/>
          <w:numId w:val="3"/>
        </w:numPr>
        <w:spacing w:after="0" w:line="240" w:lineRule="auto"/>
        <w:rPr>
          <w:rFonts w:ascii="Times New Roman" w:hAnsi="Times New Roman"/>
          <w:sz w:val="28"/>
          <w:szCs w:val="28"/>
          <w:lang w:eastAsia="ru-RU"/>
        </w:rPr>
      </w:pPr>
      <w:r w:rsidRPr="00CA2C41">
        <w:rPr>
          <w:rFonts w:ascii="Times New Roman" w:hAnsi="Times New Roman"/>
          <w:sz w:val="28"/>
          <w:szCs w:val="28"/>
        </w:rPr>
        <w:t>Человеческий фактор в сфере туризма.</w:t>
      </w:r>
    </w:p>
    <w:p w:rsidR="00DA7618" w:rsidRPr="00CA2C41" w:rsidRDefault="00DA7618" w:rsidP="00182495">
      <w:pPr>
        <w:spacing w:after="0" w:line="240" w:lineRule="auto"/>
        <w:rPr>
          <w:rFonts w:ascii="Times New Roman" w:hAnsi="Times New Roman"/>
          <w:sz w:val="28"/>
          <w:szCs w:val="28"/>
          <w:lang w:eastAsia="ru-RU"/>
        </w:rPr>
      </w:pPr>
    </w:p>
    <w:p w:rsidR="00DA7618" w:rsidRPr="00CA2C41" w:rsidRDefault="00DA7618" w:rsidP="00182495">
      <w:pPr>
        <w:spacing w:after="0" w:line="240" w:lineRule="auto"/>
        <w:rPr>
          <w:rFonts w:ascii="Times New Roman" w:hAnsi="Times New Roman"/>
          <w:sz w:val="28"/>
          <w:szCs w:val="28"/>
          <w:lang w:eastAsia="ru-RU"/>
        </w:rPr>
      </w:pPr>
    </w:p>
    <w:p w:rsidR="00DA7618" w:rsidRPr="00CA2C41" w:rsidRDefault="00DA7618" w:rsidP="00182495">
      <w:p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Литература</w:t>
      </w:r>
    </w:p>
    <w:p w:rsidR="00DA7618" w:rsidRPr="00CA2C41" w:rsidRDefault="00DA7618" w:rsidP="00182495">
      <w:pPr>
        <w:spacing w:after="0" w:line="240" w:lineRule="auto"/>
        <w:rPr>
          <w:rFonts w:ascii="Times New Roman" w:hAnsi="Times New Roman"/>
          <w:sz w:val="28"/>
          <w:szCs w:val="28"/>
          <w:lang w:eastAsia="ru-RU"/>
        </w:rPr>
      </w:pPr>
    </w:p>
    <w:p w:rsidR="00DA7618" w:rsidRPr="00CA2C41" w:rsidRDefault="00DA7618" w:rsidP="00182495">
      <w:pPr>
        <w:numPr>
          <w:ilvl w:val="0"/>
          <w:numId w:val="4"/>
        </w:numPr>
        <w:spacing w:after="0" w:line="240" w:lineRule="auto"/>
        <w:ind w:left="0" w:firstLine="709"/>
        <w:jc w:val="both"/>
        <w:rPr>
          <w:rFonts w:ascii="Times New Roman" w:hAnsi="Times New Roman"/>
          <w:sz w:val="28"/>
          <w:szCs w:val="28"/>
        </w:rPr>
      </w:pPr>
      <w:r w:rsidRPr="00CA2C41">
        <w:rPr>
          <w:rFonts w:ascii="Times New Roman" w:hAnsi="Times New Roman"/>
          <w:sz w:val="28"/>
          <w:szCs w:val="28"/>
        </w:rPr>
        <w:t>Горянина В.А. Психолог</w:t>
      </w:r>
      <w:r w:rsidR="00F25E96">
        <w:rPr>
          <w:rFonts w:ascii="Times New Roman" w:hAnsi="Times New Roman"/>
          <w:sz w:val="28"/>
          <w:szCs w:val="28"/>
        </w:rPr>
        <w:t>ия общения. – М.: Академия, 2017</w:t>
      </w:r>
      <w:r w:rsidRPr="00CA2C41">
        <w:rPr>
          <w:rFonts w:ascii="Times New Roman" w:hAnsi="Times New Roman"/>
          <w:sz w:val="28"/>
          <w:szCs w:val="28"/>
        </w:rPr>
        <w:t>.</w:t>
      </w:r>
    </w:p>
    <w:p w:rsidR="00DA7618" w:rsidRPr="00CA2C41" w:rsidRDefault="00DA7618" w:rsidP="00182495">
      <w:pPr>
        <w:numPr>
          <w:ilvl w:val="0"/>
          <w:numId w:val="4"/>
        </w:numPr>
        <w:spacing w:after="0" w:line="240" w:lineRule="auto"/>
        <w:ind w:left="0" w:firstLine="709"/>
        <w:jc w:val="both"/>
        <w:rPr>
          <w:rFonts w:ascii="Times New Roman" w:hAnsi="Times New Roman"/>
          <w:sz w:val="28"/>
          <w:szCs w:val="28"/>
        </w:rPr>
      </w:pPr>
      <w:r w:rsidRPr="00CA2C41">
        <w:rPr>
          <w:rFonts w:ascii="Times New Roman" w:hAnsi="Times New Roman"/>
          <w:sz w:val="28"/>
          <w:szCs w:val="28"/>
        </w:rPr>
        <w:lastRenderedPageBreak/>
        <w:t>Доценко Е.Л. Психология общен</w:t>
      </w:r>
      <w:r w:rsidR="00F25E96">
        <w:rPr>
          <w:rFonts w:ascii="Times New Roman" w:hAnsi="Times New Roman"/>
          <w:sz w:val="28"/>
          <w:szCs w:val="28"/>
        </w:rPr>
        <w:t>ия. – Тюмень: Изд-во ТюмГУ, 2016</w:t>
      </w:r>
    </w:p>
    <w:p w:rsidR="00DA7618" w:rsidRPr="00F25E96" w:rsidRDefault="00DA7618" w:rsidP="00182495">
      <w:pPr>
        <w:numPr>
          <w:ilvl w:val="0"/>
          <w:numId w:val="4"/>
        </w:numPr>
        <w:spacing w:after="0" w:line="240" w:lineRule="auto"/>
        <w:ind w:left="0" w:firstLine="709"/>
        <w:jc w:val="both"/>
        <w:rPr>
          <w:rFonts w:ascii="Times New Roman" w:hAnsi="Times New Roman"/>
          <w:sz w:val="28"/>
          <w:szCs w:val="28"/>
        </w:rPr>
      </w:pPr>
      <w:r w:rsidRPr="00CA2C41">
        <w:rPr>
          <w:rFonts w:ascii="Times New Roman" w:hAnsi="Times New Roman"/>
          <w:sz w:val="28"/>
          <w:szCs w:val="28"/>
        </w:rPr>
        <w:t>Психология и этика делового общения. / ред. В.Н Лавриненко. - М.: Юнита-Дана, 2015.</w:t>
      </w:r>
    </w:p>
    <w:p w:rsidR="00DA7618" w:rsidRPr="00F25E96" w:rsidRDefault="00DA7618" w:rsidP="00F25E96">
      <w:pPr>
        <w:pageBreakBefore/>
        <w:spacing w:after="0" w:line="240" w:lineRule="auto"/>
        <w:ind w:left="709"/>
        <w:jc w:val="both"/>
        <w:rPr>
          <w:rFonts w:ascii="Times New Roman" w:hAnsi="Times New Roman"/>
          <w:sz w:val="28"/>
          <w:szCs w:val="28"/>
          <w:lang w:eastAsia="ru-RU"/>
        </w:rPr>
      </w:pPr>
      <w:r w:rsidRPr="00F25E96">
        <w:rPr>
          <w:rFonts w:ascii="Times New Roman" w:hAnsi="Times New Roman"/>
          <w:b/>
          <w:sz w:val="28"/>
          <w:szCs w:val="28"/>
          <w:lang w:eastAsia="ru-RU"/>
        </w:rPr>
        <w:lastRenderedPageBreak/>
        <w:t>ТЕМА 2.  ПСИХОЛОГИЧЕСКИЕ ПРЕДПОСЫЛКИ ПРОДАЖ ТУРПРОДУКТА </w:t>
      </w:r>
      <w:r w:rsidRPr="00F25E96">
        <w:rPr>
          <w:rFonts w:ascii="Times New Roman" w:hAnsi="Times New Roman"/>
          <w:b/>
          <w:sz w:val="28"/>
          <w:szCs w:val="28"/>
          <w:lang w:eastAsia="ru-RU"/>
        </w:rPr>
        <w:br/>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3</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4</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1. Благоприятный психологический климат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2. Хорошее впечатление о менеджере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3. Доверие у клиента </w:t>
      </w:r>
      <w:r w:rsidRPr="00CA2C41">
        <w:rPr>
          <w:rFonts w:ascii="Times New Roman" w:hAnsi="Times New Roman"/>
          <w:sz w:val="28"/>
          <w:szCs w:val="28"/>
          <w:lang w:eastAsia="ru-RU"/>
        </w:rPr>
        <w:br/>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 Благоприятный психологический климат</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Психологические особенности обслуживания клиентов в офисе туристской фирмы в значительной степени основываются на психологической культуре делового разговора. Психологическая культура делового разговора - это единство знаний, отражающих закономерности психической деятельности собеседников, и умение применять эти знания в конкретных деловых ситуациях. Психологическая культура продаж туристского продукта начинается с создания благоприятного психологического климата.</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Чтобы расположить к себе клиента туристской фирмы, не следует стремиться к достижению только односторонних выгод. К чему устраивать гонки за слишком большой собственной выгодой? К чему это может привести? Прежде всего, к тому, что клиент Вас запишет в разряд малоинтересных партнеров для последующих переговоров. Очень важно заинтересовать клиента эксклюзивностью и уникальностью или, наоборот, широкой популярностью предлагаемого туристского продукта. Желательно начать беседу так, чтобы клиент сам высказал то, что менеджер хотел бы от него услышать. Менеджер должен принять точку зрения клиента и попытаться прочувствовать все то, что может испытывать последний.</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Пользуясь психологическими приемами, разработанными Дейлом Карнеги, менеджер может в самом начале деловой беседы быстро расположить к себе клиента и безболезненно для его самолюбия склонить к своему мнению.</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В самом начале разговора специальными фразами рекомендуется начать внушать клиенту сознание его собственной значимости. Важна искренность. Не следует делать дешевые комплименты. Ведь глубочайшим стремлением, присущим человеческой природе, является желание быть значительным. Каждый человек страстно стремится быть оцененным по достоинству. Внушив клиенту собственную значимость, менеджер туристской фирмы делает первый важный шаг по созданию благоприятного психологического климата. Сознание значительности можно внушить следующими способами:</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Во-первых, называть человека по имени. Д. Карнеги был убежден, что все люди любят свои имена. Имя - любимая музыка для человека. В процессе продаж туристского продукта очень важно обращаться к клиенту по имени. </w:t>
      </w:r>
      <w:r w:rsidRPr="00CA2C41">
        <w:rPr>
          <w:rFonts w:ascii="Times New Roman" w:hAnsi="Times New Roman"/>
          <w:sz w:val="28"/>
          <w:szCs w:val="28"/>
          <w:lang w:eastAsia="ru-RU"/>
        </w:rPr>
        <w:lastRenderedPageBreak/>
        <w:t>Делать это желательно как можно более непринужденно, давая понять, что его имя для менеджера туристской фирмы много значит.</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Во-вторых, не прибегать к спору, поскольку в девяти случаях из десяти спор кончается тем, что каждый из его участников еще больше, чем прежде, убеждается в собственной правоте. Как же быть, когда клиент явно неправ? В данном случае можно прибегнуть к фразе: «Подумать только, я-то считал иначе, но, возможно, я ошибаюсь. Давайте лучше вместе проверим факты».</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Благоприятный психологический климат во время продаж туристского продукта в значительной степени связан с тем, каков психологический настрой клиента, каково его душевное состояние или психологическое самочувствие. Психологи выделяют ряд аспектов, обеспечивающих любому человеку хорошее психологическое самочувствие. Знание и применение во время продаж туристского продукта этих аспектов позволит создать и поддерживать хорошее настроение клиента. В их состав можно включить умение:</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вести себя спокойно и непринужденно;</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сосредоточить все внимание на клиенте;</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улыбаться и поддерживать контакт глаз;</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подчеркивать мимикой заинтересованность в беседе;</w:t>
      </w:r>
    </w:p>
    <w:p w:rsidR="00DA7618" w:rsidRPr="00CA2C41" w:rsidRDefault="00DA7618" w:rsidP="005E326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использовать открытые жесты;</w:t>
      </w:r>
    </w:p>
    <w:p w:rsidR="00DA7618" w:rsidRPr="00CA2C41" w:rsidRDefault="00DA7618" w:rsidP="005E326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говорить с той же скоростью, что и клиент; » положительно отзываться о личности клиента;</w:t>
      </w:r>
    </w:p>
    <w:p w:rsidR="00DA7618" w:rsidRPr="00CA2C41" w:rsidRDefault="00DA7618" w:rsidP="005E326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показывать собственное уважение коллег по работе;</w:t>
      </w:r>
    </w:p>
    <w:p w:rsidR="00DA7618" w:rsidRPr="00CA2C41" w:rsidRDefault="00DA7618" w:rsidP="005E326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демонстрировать доброжелательность, удовлетворенность жизнью, гармонию с собой и окружающими.</w:t>
      </w:r>
    </w:p>
    <w:p w:rsidR="00DA7618" w:rsidRPr="00CA2C41" w:rsidRDefault="00DA7618" w:rsidP="005E326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Создание благоприятного психологического климата не в последнюю очередь зависит и от того, насколько хорошо менеджер усвоил и применяет при обслуживании клиента постулаты корпоративной культуры своей туристской фирмы. Именно за счет применения опыта зарубежных специалистов в области разработки корпоративной культуры многие туристские фирмы начинали намного качественнее обслуживать клиентов и в результате выбивались в лидеры. Сильная корпоративная культура является одним из способов стимулирования работы менеджеров туристских фирм. В целом эффективную корпоративную культуру отличают следующие принципы:</w:t>
      </w:r>
    </w:p>
    <w:p w:rsidR="00DA7618" w:rsidRPr="00CA2C41" w:rsidRDefault="00DA7618" w:rsidP="005E326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слаженность, взаимодействие, то, что называется командный дух;</w:t>
      </w:r>
    </w:p>
    <w:p w:rsidR="00DA7618" w:rsidRPr="00CA2C41" w:rsidRDefault="00DA7618" w:rsidP="005E326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удовлетворение работой и гордость за ее результаты;</w:t>
      </w:r>
    </w:p>
    <w:p w:rsidR="00DA7618" w:rsidRPr="00CA2C41" w:rsidRDefault="00DA7618" w:rsidP="005E326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преданность организации и готовность соответствовать ее высоким стандартам;</w:t>
      </w:r>
    </w:p>
    <w:p w:rsidR="00DA7618" w:rsidRPr="00CA2C41" w:rsidRDefault="00DA7618" w:rsidP="005E326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высокая требовательность к качеству труда;</w:t>
      </w:r>
    </w:p>
    <w:p w:rsidR="00DA7618" w:rsidRPr="00CA2C41" w:rsidRDefault="00DA7618" w:rsidP="005E326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готовность к переменам, вызванным прогрессом и конкурентной борьбой.</w:t>
      </w:r>
    </w:p>
    <w:p w:rsidR="00DA7618" w:rsidRPr="00CA2C41" w:rsidRDefault="00DA7618" w:rsidP="005E326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Если этого не будет, то менеджер вряд ли станет прилагать целенаправленные усилия для создания благоприятного психологического климата.</w:t>
      </w:r>
    </w:p>
    <w:p w:rsidR="00DA7618" w:rsidRPr="00CA2C41" w:rsidRDefault="00DA7618" w:rsidP="0025704F">
      <w:pPr>
        <w:spacing w:after="0" w:line="240" w:lineRule="auto"/>
        <w:ind w:firstLine="709"/>
        <w:jc w:val="both"/>
        <w:rPr>
          <w:rFonts w:ascii="Times New Roman" w:hAnsi="Times New Roman"/>
          <w:sz w:val="28"/>
          <w:szCs w:val="28"/>
          <w:lang w:eastAsia="ru-RU"/>
        </w:rPr>
      </w:pP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2. Хорошее впечатление о менеджере</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Одним из решающих факторов, влияющих на эффективность продаж туристского продукта, является способность менеджера создать о себе хорошее впечатление. Чтобы произвести хорошее впечатление, менеджеру туристской фирмы рекомендуется:</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 Избавиться от напряженности и скованности или, наоборот, фамильярности и развязности, то есть вести себя естественно. Никакой фальши, напускной занятости или серьезности!</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2. Проявлять интерес к личности клиента. Это один из самых лучших способов произвести хорошее впечатление.</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3. Указывать на моменты сходства с клиентом. В процессе продажи туристского продукта менеджер обязательно сумеет произвести впечатление на клиента, если будет подчеркивать те интересы и привязанности, которые их объединяют.</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4. Использовать комплименты. Менеджеру туристской фирмы следует помнить, что в комплиментах может содержаться небольшое преувеличение положительных качеств клиента. За счет этого срабатывает психологический феномен внушения. Поэтому клиент будет стараться поступать и выглядеть так, как менеджер ему «поручил» в комплименте. Скорее всего, он захочет оправдать ожидания. В то же время формируется ответная симпатия, доверие, чувство надежности, желание ответить взаимностью, снимается психологическая защита и закрытость. Все это создает хорошее впечатление о менеджере туристской фирмы.</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Комплименты можно делать разными способами.</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К примеру, можно хвалить не самого клиента, а то, что ему дорого и ценно: его должность, успехи, заслуги, предметы одежды, аксессуары и т. п.</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С другой стороны, клиенту будет очень приятно, если менеджер найдет в нем нечто, что он очень ценит в людях. Например: «Я бы очень хотел иметь такого ответственного партнера, как вы». Этот комплимент является самым тонким и наиболее приятным для большинства людей. Однако его применение не всегда уместно. Во-первых, необходимо наличие близких и доверительных отношений между менеджером и клиентом. И, во-вторых, клиент должен знать, сколь важно для самого менеджера то, на что он обратил внимание.</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Еще более действенным, эмоциональным и запоминающимся, но в то же время и рискованным является комплимент когда менеджер после небольшой критики клиента компенсирует ее значительной похвалой. Критика должна вызвать легкое недоумение, замешательство, «разогреть кровь» или даже готовность возразить. Но в этот момент, не дав опомниться клиенту, менеджер внезапно говорит что-то очень приятное и запоминающееся. Эффективность такого комплимента обусловлена тем, что его восприятие клиентом осуществляется тогда, когда он уже выведен из состояния эмоционального равновесия. Уязвленное критикой самолюбие всегда жаждет компенсации. И чем больше ее будет, тем лучше. Но если </w:t>
      </w:r>
      <w:r w:rsidRPr="00CA2C41">
        <w:rPr>
          <w:rFonts w:ascii="Times New Roman" w:hAnsi="Times New Roman"/>
          <w:sz w:val="28"/>
          <w:szCs w:val="28"/>
          <w:lang w:eastAsia="ru-RU"/>
        </w:rPr>
        <w:lastRenderedPageBreak/>
        <w:t>критика окажется сильнее похвалы, последствия для менеджера могут оказаться весьма непредсказуемыми. Клиент может просто отказаться от услуг данной турфирмы, а может и разжечь конфликт.</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Одним из способов ухода от конфликта является комплимент на фоне самокритики. Почему этот комплимент эффективен? Потому что не только вызывает удовлетворение потребности клиента в усовершенствовании какой-то его черты характера, способности, привычки, умения, но и в претворении в жизнь его установки на критику менеджера.</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Для того чтобы менеджер туристской фирмы смог создать хорошее впечатление о себе с помощью комплиментов, ему следует соблюдать несколько правил:</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 произносить комплименты уверенным тоном;</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2. подкреплять их позой, мимикой и жестами;</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3. следует прогнозировать реакцию клиента;</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4. избегать противоречивых комплиментов;</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5. отмечать только положительные качества;</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6. допускать лишь небольшое преувеличение;</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7. не замечать качества, которые человек в себе не любит;</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8. избегать в комплименте поучений и рекомендаций;</w:t>
      </w:r>
    </w:p>
    <w:p w:rsidR="00DA7618" w:rsidRPr="00CA2C41" w:rsidRDefault="00DA7618" w:rsidP="005E326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9. не делать пожеланий типа «вот если бы только...»;</w:t>
      </w:r>
    </w:p>
    <w:p w:rsidR="00DA7618" w:rsidRPr="00CA2C41" w:rsidRDefault="00DA7618" w:rsidP="005E326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10. строить комплимент на фактической основе.</w:t>
      </w:r>
    </w:p>
    <w:p w:rsidR="00DA7618" w:rsidRPr="00CA2C41" w:rsidRDefault="00DA7618" w:rsidP="005E326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Существуют и другие очень важные приемы создания хорошего впечатления. Особую роль в процессе продажи туристского продукта в офисе играет аффилиация. Это понятие уже упоминалось нами ранее, когда речь шла о личностных качествах, которыми должен обладать менеджер туристской фирмы. Аффилиация предполагает преодоление сценарно-ролевой модели поведения. Мало просто выполнить свои профессиональные обязанности согласно должностным инструкциям. Всякий человек, как бы он ни был увлечен своей работой, имеет свою личную жизнь - персональные интересы, увлечения, стремления, интересы и потребности своей семьи. И если вести разговор с клиентом в русле его личных интересов, то это, как правило, вызовет в нем повышенную вербальную активность, сопровождаемую положительными эмоциями. Менеджера он станет воспринимать как человека отзывчивого и заботливого.</w:t>
      </w:r>
    </w:p>
    <w:p w:rsidR="00DA7618" w:rsidRPr="00CA2C41" w:rsidRDefault="00DA7618" w:rsidP="005E326F">
      <w:pPr>
        <w:spacing w:after="0" w:line="240" w:lineRule="auto"/>
        <w:ind w:firstLine="709"/>
        <w:jc w:val="both"/>
        <w:rPr>
          <w:rFonts w:ascii="Times New Roman" w:hAnsi="Times New Roman"/>
          <w:sz w:val="28"/>
          <w:szCs w:val="28"/>
          <w:lang w:eastAsia="ru-RU"/>
        </w:rPr>
      </w:pP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3. Доверие у клиента</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В процессе продажи туристского продукта основой для построения доверия у клиента является состояние раппорта. Состояние раппорта с клиентом характеризуется установлением позитивных взаимоотношений, понимания и доверия. Раппорт означает, что чувства, мысли и интересы людей находятся в гармонии, что людям хорошо вместе и они служат опорой друг другу. Он позволяет значительно сократить дистанцию общения и открыть дверь в бессознательное клиента. Раппорт между двумя людьми - это близкие, доверительные, открытые, свободные, надежные и приятные отношения между ними. В условиях раппорта</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lastRenderedPageBreak/>
        <w:t>Данный термин является одним из центральных в НЛП - методе нейролингвистического программирования, который был разработан в 1972 г. в США на основе результатов исследований Фрица Перлза, Вирджинии Сатир и Милтона Эриксона. Опыт этих психотерапевтов описан в работах основателей НЛП - Джона Гриндера и Ричарда Бэндлера. С каждым годом НЛП становится все более распространенной техникой продаж. Клиент, пришедший в офис туристской фирмы, чувствует себя «как дома».</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Раппорт - это психологическое состояние между людьми, для которого характерно наличие единения, настроенности на одну волну, взаимной симпатии, непринужденности, взаимопонимания и доверия.</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Чтобы достичь состояния раппорта, первое, что нужно сделать, - это продемонстрировать клиенту собственную конгруэнтность. Конгруэнтность менеджера туристской фирмы заключается в том, что его слова (элемент сознания) не находятся в противоречии с телодвижениями, интонацией, мимикой и жестами (бессознательное).</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Конгруэнтность менеджера - показатель его искренности. Отсутствие конгруэнтности может оказаться отрицательной информацией для клиента, который подумает, что его обманывают.</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Достижение конгруэнтности с клиентом туристской фирмы - другое необходимое условие для возникновения раппорта. Поведение клиента в значительной степени является только следствием поведения менеджера. Больше всего люди на бессознательном уровне доверяют самим себе. Но они доверяют также и тому, кто в чем-то на них похож, и не хотят спорить с теми, кто им нравится. В ситуации раппорта поведение двух человек становится взаимно отраженным: они почти одновременно изменяют позу, моргают, поднимают руку, зевают и т.п. Все происходит так быстро, что постороннему наблюдателю это почти незаметно. Однако менеджер по продажам туристского продукта должен уметь улавливать моменты, когда раппорта нет. Так, если в ходе презентации турпродукта клиент считает, что нарушаются его ценности или ожидания, он начинает проявлять признаки беспокойства.</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Для установления доверия с клиентом на начальных этапах процесса реализации турпродукта полезны следующие рекомендации:</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используйте доверительные интонации;</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ваша поза должна излучать уверенность;</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периодически смотрите в глаза покупателю;</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говорите с той же скоростью, что и клиент;</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не прячьте свои руки.</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Наиболее действенным средством для создания раппорта является пейсинг (отражение чувств) - стремление показать клиенту, что Вы понимаете его чувства. С одной стороны, когда присутствует раппорт, пейсинг происходит совершенно бессознательно. Но с другой стороны, пейсинг можно применять и сознательно в качестве специфической техники достижения раппорта. Это становится актуальным, когда менеджер туристской фирмы обслуживает клиента, пришедшего к нему в первый раз. </w:t>
      </w:r>
      <w:r w:rsidRPr="00CA2C41">
        <w:rPr>
          <w:rFonts w:ascii="Times New Roman" w:hAnsi="Times New Roman"/>
          <w:sz w:val="28"/>
          <w:szCs w:val="28"/>
          <w:lang w:eastAsia="ru-RU"/>
        </w:rPr>
        <w:lastRenderedPageBreak/>
        <w:t>Клиент замкнут, настроен выжидательно или скептически, находится в оборонительной или наступательной позиции.</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Выделяют три правила применения пейсинга:</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 При отражении чувств акцент делается не на содержании сообщения, а на эмоциональном состоянии клиента.</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2. Отражая чувства клиента, следует показывать ему, что Вы понимаете его состояние. Для этого можно, к примеру, воспользоваться фразой: «У меня такое ощущение, что вы чем-то взволнованы». Или: «Мне кажется, что вы несколько обижены.,.».</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3. Понять чувства клиента можно, во-первых, обращая внимание на употребляемые им эмоционально окрашенные слова (коварный, неприятный, тяжелый, неожиданный, больно видеть, трудно было представить и т. п.). И, во-вторых, по выражению лица, жестам, голосу и интонации.</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Менеджер должен спросить себя, доверяет ли он клиенту. Если доверия нет, то следует подумать над возможными причинами его отсутствия. Может быть, клиент напоминает менеджеру какого-то неприятного человека, клиент пришел не вовремя, у самого менеджера плохое настроение и т. д. Если причину установить удалось, то, прежде чем переходить к каким-либо другим действиям, следует попытаться ее устранить, если это возможно.</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Важно убедиться, доверяет ли клиент менеджеру. Для этого нужно уметь распознавать невербальные сигналы - мимику, жесты, интонацию и др. Это, в свою очередь, требует внимательности, чуткости и наблюдательности. В случае обнаружения недоверия следует проанализировать его причины и предпринять соответствующие действия. К примеру, менеджер обнаружил, что клиент, слушая информацию о предлагаемом туре, занял оборонительную позицию (сел напротив, скрестил руки, нахмурил брови, откинулся на спинку стула, опустил подбородок, положил ногу на ногу и др.). Выйти из такой ситуации можно, предложив клиенту рекламные проспекты, каталоги (это позволит высвободить руки из оборонительной позиции), можно изменить линию беседы, задать уместный вопрос с целью изменения хода мыслей клиента в нужном направлении.</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Установить доверительные отношения менеджеру туристской фирмы поможет подстройка под тон голоса и темп речи клиента. Подстройка обычно проходит незамеченной, поскольку люди, как правило, не осознают тона голоса и темпа своей речи. Синхронизация тона или темпа голоса - лучший путь установления доверия. Тон голоса бывает высоким или низким, громким или мягким, тихим. Темп голоса бывает быстрым или медленным, с паузами и без пауз. Мы обычно следуем привычному для нас тону и темпу, но прислушавшись, можно заметить, что если мы, например, говорим тихо и медленно, громкая и быстрая манера клиента говорить будет восприниматься как нападение. Однако, подстраиваясь под голос клиента, важно не перестараться: резкая смена тона и темпа речи может показаться ему насмешкой.</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Имитация позы клиента основывается на технике простого отражения, на подражании. Это наиболее легкая техника, но одновременно и наиболее </w:t>
      </w:r>
      <w:r w:rsidRPr="00CA2C41">
        <w:rPr>
          <w:rFonts w:ascii="Times New Roman" w:hAnsi="Times New Roman"/>
          <w:sz w:val="28"/>
          <w:szCs w:val="28"/>
          <w:lang w:eastAsia="ru-RU"/>
        </w:rPr>
        <w:lastRenderedPageBreak/>
        <w:t>очевидная и распознаваемая. В случае распознавания клиент также может расценить ее как откровенное глумление (особенно, если клиент мнителен).</w:t>
      </w:r>
    </w:p>
    <w:p w:rsidR="00DA7618" w:rsidRPr="00CA2C41" w:rsidRDefault="00DA7618" w:rsidP="0025704F">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Более изысканными техниками и, к сожалению, пока еще редко применяемыми в туризме являются установление соответствия дыханию и ритму движения клиента. Если менеджеру заметно дыхание своего клиента, то подстроиться под него несложно. Но иногда уловить ритм дыхания трудно. В подобных случаях необходимо сосредоточиться на верхней линии плеч и попытаться различить довольно заметные движения вверх и вниз. Если удалось уловить ритм дыхания человека, можно подстроиться под него: дышать с той же скоростью. Аналогичным образом можно достигать гармонии в ритме движений. Для этого нужно заметить какое-нибудь движение, которое клиент постоянно повторяет, и постараться сопровождать его каким-то другим своим жестом. Подстроиться под ритм движений собеседника можно, например, взятием авторучки, сменой позы или движением пальцев. Данная техника у кого-то вызовет удивление и покажется недейственной. Однако практический опыт свидетельствует, что она эффективна. Ее применение не только способствует созданию доверительной обстановки, но и существенно обогащает психологические знания и навыки менеджера туристской фирмы.</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182495">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Вопросы для самоподготовки:</w:t>
      </w:r>
    </w:p>
    <w:p w:rsidR="00DA7618" w:rsidRPr="00CA2C41" w:rsidRDefault="00DA7618" w:rsidP="00182495">
      <w:pPr>
        <w:spacing w:after="0" w:line="240" w:lineRule="auto"/>
        <w:rPr>
          <w:rFonts w:ascii="Times New Roman" w:hAnsi="Times New Roman"/>
          <w:sz w:val="28"/>
          <w:szCs w:val="28"/>
          <w:lang w:eastAsia="ru-RU"/>
        </w:rPr>
      </w:pPr>
    </w:p>
    <w:p w:rsidR="00DA7618" w:rsidRPr="00CA2C41" w:rsidRDefault="00DA7618" w:rsidP="00182495">
      <w:pPr>
        <w:pStyle w:val="a5"/>
        <w:numPr>
          <w:ilvl w:val="0"/>
          <w:numId w:val="7"/>
        </w:numPr>
        <w:spacing w:after="0" w:line="240" w:lineRule="auto"/>
        <w:rPr>
          <w:rFonts w:ascii="Times New Roman" w:hAnsi="Times New Roman"/>
          <w:sz w:val="28"/>
          <w:szCs w:val="28"/>
          <w:lang w:eastAsia="ru-RU"/>
        </w:rPr>
      </w:pPr>
      <w:r w:rsidRPr="00CA2C41">
        <w:rPr>
          <w:rFonts w:ascii="Times New Roman" w:hAnsi="Times New Roman"/>
          <w:sz w:val="28"/>
          <w:szCs w:val="28"/>
        </w:rPr>
        <w:t xml:space="preserve">Благоприятный психологический климат во время продаж туристского продукта. </w:t>
      </w:r>
    </w:p>
    <w:p w:rsidR="00DA7618" w:rsidRPr="00CA2C41" w:rsidRDefault="00DA7618" w:rsidP="00182495">
      <w:pPr>
        <w:pStyle w:val="a5"/>
        <w:numPr>
          <w:ilvl w:val="0"/>
          <w:numId w:val="7"/>
        </w:numPr>
        <w:spacing w:after="0" w:line="240" w:lineRule="auto"/>
        <w:rPr>
          <w:rFonts w:ascii="Times New Roman" w:hAnsi="Times New Roman"/>
          <w:sz w:val="28"/>
          <w:szCs w:val="28"/>
          <w:lang w:eastAsia="ru-RU"/>
        </w:rPr>
      </w:pPr>
      <w:r w:rsidRPr="00CA2C41">
        <w:rPr>
          <w:rFonts w:ascii="Times New Roman" w:hAnsi="Times New Roman"/>
          <w:sz w:val="28"/>
          <w:szCs w:val="28"/>
        </w:rPr>
        <w:t xml:space="preserve">Достижение конгруэнтности с клиентом туристской фирмы. </w:t>
      </w:r>
    </w:p>
    <w:p w:rsidR="00DA7618" w:rsidRPr="00CA2C41" w:rsidRDefault="00DA7618" w:rsidP="00182495">
      <w:pPr>
        <w:pStyle w:val="a5"/>
        <w:numPr>
          <w:ilvl w:val="0"/>
          <w:numId w:val="7"/>
        </w:numPr>
        <w:spacing w:after="0" w:line="240" w:lineRule="auto"/>
        <w:rPr>
          <w:rFonts w:ascii="Times New Roman" w:hAnsi="Times New Roman"/>
          <w:sz w:val="28"/>
          <w:szCs w:val="28"/>
          <w:lang w:eastAsia="ru-RU"/>
        </w:rPr>
      </w:pPr>
      <w:r w:rsidRPr="00CA2C41">
        <w:rPr>
          <w:rFonts w:ascii="Times New Roman" w:hAnsi="Times New Roman"/>
          <w:sz w:val="28"/>
          <w:szCs w:val="28"/>
        </w:rPr>
        <w:t>Доверительные отношения менеджера с клиентом туристской фирмы.</w:t>
      </w:r>
    </w:p>
    <w:p w:rsidR="00DA7618" w:rsidRPr="00CA2C41" w:rsidRDefault="00DA7618" w:rsidP="00182495">
      <w:pPr>
        <w:spacing w:after="0" w:line="240" w:lineRule="auto"/>
        <w:rPr>
          <w:rFonts w:ascii="Times New Roman" w:hAnsi="Times New Roman"/>
          <w:sz w:val="28"/>
          <w:szCs w:val="28"/>
          <w:lang w:eastAsia="ru-RU"/>
        </w:rPr>
      </w:pPr>
    </w:p>
    <w:p w:rsidR="00DA7618" w:rsidRPr="00CA2C41" w:rsidRDefault="00DA7618" w:rsidP="00182495">
      <w:p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Литература</w:t>
      </w:r>
    </w:p>
    <w:p w:rsidR="00DA7618" w:rsidRPr="00CA2C41" w:rsidRDefault="00DA7618" w:rsidP="00182495">
      <w:pPr>
        <w:spacing w:after="0" w:line="240" w:lineRule="auto"/>
        <w:rPr>
          <w:rFonts w:ascii="Times New Roman" w:hAnsi="Times New Roman"/>
          <w:sz w:val="28"/>
          <w:szCs w:val="28"/>
          <w:lang w:eastAsia="ru-RU"/>
        </w:rPr>
      </w:pPr>
    </w:p>
    <w:p w:rsidR="00DA7618" w:rsidRPr="00CA2C41" w:rsidRDefault="00DA7618" w:rsidP="00182495">
      <w:pPr>
        <w:numPr>
          <w:ilvl w:val="0"/>
          <w:numId w:val="5"/>
        </w:numPr>
        <w:spacing w:after="0" w:line="240" w:lineRule="auto"/>
        <w:jc w:val="both"/>
        <w:rPr>
          <w:rFonts w:ascii="Times New Roman" w:hAnsi="Times New Roman"/>
          <w:sz w:val="28"/>
          <w:szCs w:val="28"/>
        </w:rPr>
      </w:pPr>
      <w:r w:rsidRPr="00CA2C41">
        <w:rPr>
          <w:rFonts w:ascii="Times New Roman" w:hAnsi="Times New Roman"/>
          <w:sz w:val="28"/>
          <w:szCs w:val="28"/>
        </w:rPr>
        <w:t>Горянина В.А. Психолог</w:t>
      </w:r>
      <w:r w:rsidR="00F25E96">
        <w:rPr>
          <w:rFonts w:ascii="Times New Roman" w:hAnsi="Times New Roman"/>
          <w:sz w:val="28"/>
          <w:szCs w:val="28"/>
        </w:rPr>
        <w:t>ия общения. – М.: Академия, 2017</w:t>
      </w:r>
      <w:r w:rsidRPr="00CA2C41">
        <w:rPr>
          <w:rFonts w:ascii="Times New Roman" w:hAnsi="Times New Roman"/>
          <w:sz w:val="28"/>
          <w:szCs w:val="28"/>
        </w:rPr>
        <w:t>.</w:t>
      </w:r>
    </w:p>
    <w:p w:rsidR="00DA7618" w:rsidRPr="00CA2C41" w:rsidRDefault="00DA7618" w:rsidP="00182495">
      <w:pPr>
        <w:numPr>
          <w:ilvl w:val="0"/>
          <w:numId w:val="5"/>
        </w:numPr>
        <w:spacing w:after="0" w:line="240" w:lineRule="auto"/>
        <w:ind w:left="0" w:firstLine="709"/>
        <w:jc w:val="both"/>
        <w:rPr>
          <w:rFonts w:ascii="Times New Roman" w:hAnsi="Times New Roman"/>
          <w:sz w:val="28"/>
          <w:szCs w:val="28"/>
        </w:rPr>
      </w:pPr>
      <w:r w:rsidRPr="00CA2C41">
        <w:rPr>
          <w:rFonts w:ascii="Times New Roman" w:hAnsi="Times New Roman"/>
          <w:sz w:val="28"/>
          <w:szCs w:val="28"/>
        </w:rPr>
        <w:t>Доценко Е.Л. Психология общен</w:t>
      </w:r>
      <w:r w:rsidR="00F25E96">
        <w:rPr>
          <w:rFonts w:ascii="Times New Roman" w:hAnsi="Times New Roman"/>
          <w:sz w:val="28"/>
          <w:szCs w:val="28"/>
        </w:rPr>
        <w:t>ия. – Тюмень: Изд-во ТюмГУ, 2015</w:t>
      </w:r>
    </w:p>
    <w:p w:rsidR="00DA7618" w:rsidRPr="00CA2C41" w:rsidRDefault="00DA7618" w:rsidP="00182495">
      <w:pPr>
        <w:numPr>
          <w:ilvl w:val="0"/>
          <w:numId w:val="5"/>
        </w:numPr>
        <w:spacing w:after="0" w:line="240" w:lineRule="auto"/>
        <w:ind w:left="0" w:firstLine="709"/>
        <w:jc w:val="both"/>
        <w:rPr>
          <w:rFonts w:ascii="Times New Roman" w:hAnsi="Times New Roman"/>
          <w:sz w:val="28"/>
          <w:szCs w:val="28"/>
        </w:rPr>
      </w:pPr>
      <w:r w:rsidRPr="00CA2C41">
        <w:rPr>
          <w:rFonts w:ascii="Times New Roman" w:hAnsi="Times New Roman"/>
          <w:sz w:val="28"/>
          <w:szCs w:val="28"/>
        </w:rPr>
        <w:t>Психология и этика делового общения. / ред. В.Н Лавриненко. - М.: Юнита-Дана, 2015.</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182495">
      <w:pPr>
        <w:pageBreakBefore/>
        <w:spacing w:after="0" w:line="240" w:lineRule="auto"/>
        <w:ind w:firstLine="709"/>
        <w:jc w:val="both"/>
        <w:rPr>
          <w:rFonts w:ascii="Times New Roman" w:hAnsi="Times New Roman"/>
          <w:sz w:val="28"/>
          <w:szCs w:val="28"/>
          <w:lang w:eastAsia="ru-RU"/>
        </w:rPr>
      </w:pPr>
      <w:r w:rsidRPr="00CA2C41">
        <w:rPr>
          <w:rFonts w:ascii="Times New Roman" w:hAnsi="Times New Roman"/>
          <w:b/>
          <w:sz w:val="28"/>
          <w:szCs w:val="28"/>
          <w:lang w:eastAsia="ru-RU"/>
        </w:rPr>
        <w:lastRenderedPageBreak/>
        <w:t>ТЕМА 3. ПСИХОДИАГНОСТИКА КЛИЕНТА ТУРИСТСКОЙ ФИРМЫ </w:t>
      </w:r>
      <w:r w:rsidRPr="00CA2C41">
        <w:rPr>
          <w:rFonts w:ascii="Times New Roman" w:hAnsi="Times New Roman"/>
          <w:b/>
          <w:sz w:val="28"/>
          <w:szCs w:val="28"/>
          <w:lang w:eastAsia="ru-RU"/>
        </w:rPr>
        <w:br/>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5</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6</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1. Типы клиентов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2. Внутреннее состояние клиента </w:t>
      </w:r>
      <w:r w:rsidRPr="00CA2C41">
        <w:rPr>
          <w:rFonts w:ascii="Times New Roman" w:hAnsi="Times New Roman"/>
          <w:sz w:val="28"/>
          <w:szCs w:val="28"/>
          <w:lang w:eastAsia="ru-RU"/>
        </w:rPr>
        <w:br/>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 Типы клиентов</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Для того чтобы добиться успеха в процессе реализации туристского продукта, важно четко представлять себе психологический тип клиента, с которым Вы имеете дело. Это позволит не только значительно упростить процесс обслуживания клиента, сэкономив время, но и обеспечить максимальное удовлетворение его запросов и потребностей, а значит, и увеличить доход самой фирмы. Существует очень много психологических классификаций и типологий клиентов (по темпераменту, по очевидному поведению, по виду принятия решений и другие). Остановимся подробно на некоторых из них.</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Типология, в основу которой положены два параметра поведения (активность и эмоциональная отзывчивость), выделяет следующие типы клиентов:</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«аналитик» - пассивный и неотзывчивый;</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«энтузиаст» - активный и отзывчивый;</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«активист» - активный и неотзывчивый;</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«добряк» - пассивный и отзывчивый.</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Поскольку обслуживание «добряка» по понятным причинам, вероятнее всего, не вызовет особых затруднений у менеджера, рассмотрим подробно первые три типа клиентов («аналитик», «энтузиаст», «активист»), общение с которыми без особого подхода может стать более проблематичным.</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«Аналитик» медлителен и нетороплив, говорит негромко, без интонаций, предпочитает общаться с менеджером через стол, при разговоре скорее отклоняется назад, чем двигается навстречу, старается не смотреть собеседнику в глаза, одет посредственно. Характерная особенность «аналитика»: обожание деталей (сколько времени длится авиаперелет, сколько метров до пляжа и тому подобное). «Аналитик» может быть: многословным, чрезвычайно осторожным и нерешительным, излишне серьезным, с «недоразвитым» чувством юмора.</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Менеджеру туристской фирмы рекомендуется говорить медленно, четко излагать свои мысли, уделять внимание мелочам, отвечать на каждый вопрос, давать фактические доказательства «за» и «против», приводить в пример удовлетворенных клиентов. «Аналитик» любит различные графики и таблицы. Эмоции с таким клиентом работают мало - не становитесь «на дружескую ногу». Лучше выглядеть консервативно, чем экстравагантно. С «аналитиком» нужно быть точным и пунктуальным. Он хочет различных </w:t>
      </w:r>
      <w:r w:rsidRPr="00CA2C41">
        <w:rPr>
          <w:rFonts w:ascii="Times New Roman" w:hAnsi="Times New Roman"/>
          <w:sz w:val="28"/>
          <w:szCs w:val="28"/>
          <w:lang w:eastAsia="ru-RU"/>
        </w:rPr>
        <w:lastRenderedPageBreak/>
        <w:t>гарантий, и при принятии решения ему важно ощущение безопасности. Выдаваемая на руки информация должна быть хорошо оформлена, точна, со всеми запрашиваемыми данными.</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«Энтузиаста» отличают энергичность, живость, выразительность, экстравагантность. Мужчина-«энтузиаст» первым протянет руку для рукопожатия. Женщина-«энтузиаст» при встрече мило улыбается, открыто смотрит на менеджера. Общаясь с сотрудником туристской фирмы, «энтузиаст» предпочитает короткую дистанцию. Разговорить его не представляет никакого труда. Он сам все расскажет. Красноречив и многословен, говорит быстро, громко и долго. Сформулировав и обозначив свои пожелания, может до конца не выслушать особенности предлагаемого варианта тура. Детали ему не очень важны. Своими пожеланиями и иногда нереалистичными целями может поставить менеджера в тупик (например, попросить устроить поездку в рекордно короткие, невыполнимые сроки). Работать с «энтузиастом» удобно, так как он открыт для общения. Если есть какие-то сомнения, он выскажет их сразу. На лице у «энтузиаста» можно прочесть многое. «Энтузиаст» может быть: не внимательным к подробностям, склонным к преувеличениям и обобщениям, неорганизованным, поверхностным и непредсказуемым, импульсивным и нетерпеливым.</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Если невозможно сразу уделить внимание «энтузиасту», менеджер туристской фирмы должен отвлечь его каталогами или предложить кофе. Такой клиент оценивает профессионализм сотрудника по атмосфере общения. Он непунктуален, поэтому не следует принимать это на свой счет, а тем более пытаться его перевоспитать. Эмоции с ним очень уместны.</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Менеджеру турфирмы следует поддерживать иллюзию знакомства и дружеского общения. Дать клиенту поговорить о себе, но оставаться «живым», энергичным и уверенным. Обсуждая выбранный тур, лучше всего говорить ясно и однозначно. Детали поездки лучше изложить в письменном виде. «Энтузиасту» важен престиж, поэтому рекомендуется приводить примеры, ссылаясь на авторитетных людей.</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«Энтузиаст» легко отклоняется от главного предмета разговора. В этой ситуации помогает доброжелательный вопрос-намек: «Надеюсь, у Вас есть еще несколько минут? Остался всего один вопрос, который нужно обсудить». Менеджер должен быть готов в любую минуту завершить диалог - такой клиент может вспомнить о другой важной встрече и умчаться. Так как «энтузиаст» неорганизован, перед встречей в офисе ему нужно напомнить по телефону о том, что ему необходимо захватить для оформления тура. Заканчивая общение, не помешает по пунктам записать программу будущих действий: «Что? Где? Когда?» и вручить эту памятку клиенту.</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«Активиста» можно узнать по энергичности и решительности. Внешне он напоминает начальников или </w:t>
      </w:r>
      <w:r w:rsidRPr="00CA2C41">
        <w:rPr>
          <w:rFonts w:ascii="Times New Roman" w:hAnsi="Times New Roman"/>
          <w:sz w:val="28"/>
          <w:szCs w:val="28"/>
          <w:lang w:val="en-US" w:eastAsia="ru-RU"/>
        </w:rPr>
        <w:t>VI</w:t>
      </w:r>
      <w:r w:rsidRPr="00CA2C41">
        <w:rPr>
          <w:rFonts w:ascii="Times New Roman" w:hAnsi="Times New Roman"/>
          <w:sz w:val="28"/>
          <w:szCs w:val="28"/>
          <w:lang w:eastAsia="ru-RU"/>
        </w:rPr>
        <w:t xml:space="preserve">Р-персон. Любит производить впечатление. Всегда занят, трепетно относится к своему времени. Несколько минут ожидания его «заводят» и раздражают. «Активист» любит контролировать как ситуацию в целом, так и людей вокруг себя. Даже в </w:t>
      </w:r>
      <w:r w:rsidRPr="00CA2C41">
        <w:rPr>
          <w:rFonts w:ascii="Times New Roman" w:hAnsi="Times New Roman"/>
          <w:sz w:val="28"/>
          <w:szCs w:val="28"/>
          <w:lang w:eastAsia="ru-RU"/>
        </w:rPr>
        <w:lastRenderedPageBreak/>
        <w:t>чужом офисе он ведет себя как хозяин положения. Может сделать замечание менеджеру. Он не теряется в незнакомых обстоятельствах и предпочитает общаться с людьми своего уровня, то есть руководством фирмы. «Активист» говорит быстро и достаточно громко, пристально смотрит в глаза менеджеру. Этот клиент уважает уверенных людей, быстро идет к конкретной цели. Не терпит партнеров, которые стремятся подавить своим авторитетом.</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Любимая забава «активиста» - с налета захватить инициативу, выиграть в споре и оставить за собой последнее слово. «Активист» может быть: самоуверенным и подчеркнуто независимым, упрямым, вспыльчивым и даже грубым, категоричным в словах и оценках.</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«Активиста» не стоит бояться. Его интерес к робкому и неуверенному собеседнику тает на глазах. Менеджеру следует быть энергичным и в беседе быстро переходить к делу; перед встречей тщательно подготовиться к общению, быть лаконичным. «Активист» не любит «лобовых» указаний с чужой стороны, поэтому сотруднику туристской фирмы важно предоставить клиенту самому выбрать из предложенных двух или более конкретных вариантов, создав иллюзию, что это его собственное решение и выбор. «Активист» любит все новое, поэтому не стоит приводить как аргумент данные о том, что предлагаемый маршрут существует давно. Они предпочитают быть в первых, престижных «рядах» путешественников. Задавая вопрос, такой клиент рассчитывает на внятный и быстрый ответ. Поэтому фраза «К этому Вашему вопросу я вернусь чуть позже» может стать серьезной помехой для продажи туристского продукта. Менеджеру не нужно много времени тратить на цифры и мелкие подробности (если, конечно, клиент сам о них не спрашивает). Конкретные соображения сотруднику турфирмы лучше изложить кратко в письменном виде. «Активист» понимает и воспринимает важные для него фразы: «Сэкономить время и деньги», «Получить признание», «Ради здоровья и престижа». Менеджеру имеет смысл включить их в свою речь.</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Иную типологию потенциальных клиентов туристской фирмы предлагает известный отечественный специалист в области туризма В.А. Квартальнов. Она сделана на основе анализа образа жизни клиентов. И поскольку образ жизни тесно связан с потребностями туриста и мотивацией к путешествию, данная типология также представляет для нас интерес. Эта типология поможет менеджеру не столько в выборе тактик поведения, сколько в правильном выборе турпродукта, интересующего клиента и отражающего его конкретные мотивы к путешествию. То есть она позволяет определить не столько особенности характера или темперамента клиента, сколько его ценности. А без правильного понимания ценностей клиента его вряд ли можно чем-то заинтересовать. Клиент просто останется «глухим» по отношению к такому менеджеру. В.А. Квартальнов выделяет пять типов клиентов:</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погруженный в себя искатель наслаждений;</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активная и целеустремленная личность;</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представитель деловых кругов;</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lastRenderedPageBreak/>
        <w:t>- так называемые «синие воротнички»;</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традиционный домосед.</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Погруженный в себя искатель наслаждений. Скорее всего, это молодой человек, занятый монотонной, неинтересной работой. Поэтому он ищет удовлетворения от реальных и воображаемых видов деятельности на свежем воздухе. Может любить рыбалку и охоту, играть в баскетбол, увлекаться дорогими спортивными автомобилями. У него приличный доход, но все решения о покупках принимаются им спонтанно. Этот человек не планирует жизнь на долгую перспективу. Он постоянный зритель спортивных, приключенческих и других активных программ по телевизору.</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Активная и целеустремленная личность все силы и энергию направляет на достижение повышения по службе, имеет большой интерес к своей работе. Такой клиент либерален, с современными взглядами на многие стороны жизни, уверен в себе. Он постоянно ищет новые ощущения, жаждет активной деятельности, например, катания на лыжах, плавания на яхте, путешествий за границу. Этот человек читает журналы, чтобы постоянно быть в курсе всех событий и последних тенденций современной культуры. Часто смотрит новости, развлекательные и спортивные программы.</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А знание потребностей и мотивации клиента очень важно для продажи туристского продукта. Менеджеру следует это учесть. Это тоже можно принять во внимание и т. д. Это может служить сигналом для менеджера о тематике турпродукта, который мог бы заинтересовать искателя наслаждений.</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Деловая личность. Этот клиент более богат и имеет больше возможностей для дорогого отдыха, чем активная и целеустремленная личность. Но ездить на дальние расстояния он не любит, поскольку у него хороший дом и сформировавшаяся семья. Читает деловые газеты и журналы, смотрит передачи о путешествиях и природе, а также краткие сводки новостей.</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«Синие воротнички». Живут в маленьких городах или на окраине крупных городов. Являются патриотами и приверженцами строгой морали и необходимости тяжелой работы. Превосходным отдыхом считают отдых с семьей в палатках. Они любят охоту и рыбалку. Предпочитают смотреть по телевизору боулинг или футбол.</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Традиционный домосед. Не может идти в ногу со временем. Является приверженцем старых традиций и ждет того же от других людей. Подсчитывает каждый свой рубль. Домосед избегает всего, что связано с риском, и никогда не будет делать покупок в кредит. Он любитель комедий. Основной источник информации о последних событиях в мире - телевизионные новости.</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Умение сразу увидеть перед собой определенный тип клиента поможет менеджеру найти ответы на вопросы о его поведении, интересах, убеждениях, восприятиях, ценностях и нуждах. Все это поможет оптимизировать процесс реализации туристского продукта.</w:t>
      </w:r>
    </w:p>
    <w:p w:rsidR="00DA7618" w:rsidRPr="00CA2C41" w:rsidRDefault="00DA7618" w:rsidP="00F108C7">
      <w:pPr>
        <w:spacing w:after="0" w:line="240" w:lineRule="auto"/>
        <w:ind w:firstLine="709"/>
        <w:jc w:val="both"/>
        <w:rPr>
          <w:rFonts w:ascii="Times New Roman" w:hAnsi="Times New Roman"/>
          <w:sz w:val="28"/>
          <w:szCs w:val="28"/>
          <w:lang w:eastAsia="ru-RU"/>
        </w:rPr>
      </w:pP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lastRenderedPageBreak/>
        <w:t>2. Внутреннее состояние клиента</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Голос клиента, его дыхание и манера говорить являются для внимательного менеджера туристской фирмы основой психодиагностики внутреннего состояния. Как справедливо отмечают авторы бестселлера «Читать человека как книгу» Э. Димитриус и М, Мазарелла, при любом разговоре имеют место два параллельных диалога: в одном используются слова, а в другом - интонации. Иногда они совпадают, но чаще нет. Чтобы научиться читать человека как книгу, нужно уметь увидеть в нем необычное и закономерное. Этого можно достичь, обращая внимание на интонацию, громкость и скорость речи, высоту и окраску голоса, а также на дыхание клиента.</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Интонация - важнейший источник первичной информации о личности клиента туристской фирмы. Подделать интонацию - задача, с которой могут справиться лишь актеры. Поэтому, судя по интонации клиента, менеджер по продажам способен почти безошибочно определить, что он собой представляет: скромен или спесив, способен ли сострадать или безжалостен, чуткий или черствый, участливый или равнодушный.</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Громкость речи - признак жизненной энергии и уверенности в себе. Если громкость речи клиента постоянно изменяется, то либо он волнуется, либо эмоционален и склонен к сопереживанию. Если колеблющийся голос сам по себе тихий, то это может быть сигналом отсутствия стойкости и духа победителя, признаком безволия и неумения доводить начатое до конца.</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Скорость речи - показатель темперамента и жизненного темпа человека. Если клиент туристской фирмы говорит быстро и напористо, то значит он из тех, кто сначала делает, а потом думает. Если же клиент говорит медленно, как бы взвешивая каждое слово, - он тщательно анализирует ситуацию, обдумывает каждый свой шаг. Оживленная и равномерная речь характеризует подвижного, легкого на подъем и уверенного в себе человека. Ускоряющийся темп речи - признак вдохновленности и заинтересованности в теме разговора. Но когда такая речь сопровождается нарушением ритма, это свидетельствует о робости и неуверенности клиента. Скачкообразность речи с чрезмерной жестикуляцией присуща возбужденному и несколько неуправляемому человеку. Заметив возбужденность клиента, менеджер по продажам должен принять ряд мер по ее устранению (перейти к сути дела, предложить чашку кофе, поменять ход разговора и т. п.).</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Высота голоса - еще один показатель внутреннего состояния потребителя. Высокий пронзительный голос может указывать на волнение или страх. Низкий голос свидетельствует о спокойствии и сознании собственного достоинства.</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Окраска голоса также играет существенную роль в диагностике внутреннего психологического состояния клиента туристской фирмы. Благозвучность голоса - признак удовлетворенности, решения личных проблем. По изменению окраски голоса потребителя можно судить, добился ли менеджер своей цели, сумел ли его успокоить и помочь. Металлическое звучание голоса говорит об энергичности и твердости собеседника. </w:t>
      </w:r>
      <w:r w:rsidRPr="00CA2C41">
        <w:rPr>
          <w:rFonts w:ascii="Times New Roman" w:hAnsi="Times New Roman"/>
          <w:sz w:val="28"/>
          <w:szCs w:val="28"/>
          <w:lang w:eastAsia="ru-RU"/>
        </w:rPr>
        <w:lastRenderedPageBreak/>
        <w:t>Масленый голос происходит от наигранного дружелюбия. Певучая речь с подчеркиванием гласных означает темпераментность, чувственность и типична для людей, которых называют «добряками». Речь с подчеркиваемыми согласными - показатель преобладания разума и воли, точно анализирующего рассудка. Монотонный голос указывает на робость, зажатость и скрытность.</w:t>
      </w:r>
    </w:p>
    <w:p w:rsidR="00DA7618" w:rsidRPr="00CA2C41" w:rsidRDefault="00DA7618" w:rsidP="00F108C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И, наконец, дыхание. Знание дыхательных оттенков очень полезно для распознавания внутреннего состояния клиента туристской фирмы. Резкий короткий вдох - знак негодующего изумления. Резкие вдохи и энергичные выдохи - свидетельство нетерпеливости, раздражительности и низкого самоконтроля. Короткий выдох или обрывок смеха - показатель презрения. Шумное и прерывистое дыхание говорит о крайней степени волнения. Шумное и сопящее дыхание указывает на человека тяжелого нрава и весьма подозрительного. Затаивание дыхания является свидетельством внутреннего напряжения, сильных чувств или интенсивной умственной деятельности. Непроизвольный «перевод духа» - признак избавления от страха и благополучного конца чего-либо. Очень медленное, почти сонное дыхание указывает на полное состояние покоя, отключенное от происходящего или скуки. Дыхание ровное и мощное бывает у уверенного в себе и жизнерадостного клиента.</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182495">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Вопросы для самоподготовки:</w:t>
      </w:r>
    </w:p>
    <w:p w:rsidR="00DA7618" w:rsidRPr="00CA2C41" w:rsidRDefault="00DA7618" w:rsidP="00182495">
      <w:pPr>
        <w:spacing w:after="0" w:line="240" w:lineRule="auto"/>
        <w:rPr>
          <w:rFonts w:ascii="Times New Roman" w:hAnsi="Times New Roman"/>
          <w:sz w:val="28"/>
          <w:szCs w:val="28"/>
          <w:lang w:eastAsia="ru-RU"/>
        </w:rPr>
      </w:pPr>
    </w:p>
    <w:p w:rsidR="00DA7618" w:rsidRPr="00CA2C41" w:rsidRDefault="00DA7618" w:rsidP="00182495">
      <w:pPr>
        <w:pStyle w:val="a5"/>
        <w:numPr>
          <w:ilvl w:val="0"/>
          <w:numId w:val="8"/>
        </w:numPr>
        <w:spacing w:after="0" w:line="240" w:lineRule="auto"/>
        <w:rPr>
          <w:rFonts w:ascii="Times New Roman" w:hAnsi="Times New Roman"/>
          <w:sz w:val="28"/>
          <w:szCs w:val="28"/>
          <w:lang w:eastAsia="ru-RU"/>
        </w:rPr>
      </w:pPr>
      <w:r w:rsidRPr="00CA2C41">
        <w:rPr>
          <w:rFonts w:ascii="Times New Roman" w:hAnsi="Times New Roman"/>
          <w:sz w:val="28"/>
          <w:szCs w:val="28"/>
        </w:rPr>
        <w:t xml:space="preserve">Диагностика внутреннего психологического состояния клиента туристской фирмы. </w:t>
      </w:r>
    </w:p>
    <w:p w:rsidR="00DA7618" w:rsidRPr="00CA2C41" w:rsidRDefault="00DA7618" w:rsidP="00182495">
      <w:pPr>
        <w:pStyle w:val="a5"/>
        <w:numPr>
          <w:ilvl w:val="0"/>
          <w:numId w:val="8"/>
        </w:numPr>
        <w:spacing w:after="0" w:line="240" w:lineRule="auto"/>
        <w:rPr>
          <w:rFonts w:ascii="Times New Roman" w:hAnsi="Times New Roman"/>
          <w:sz w:val="28"/>
          <w:szCs w:val="28"/>
          <w:lang w:eastAsia="ru-RU"/>
        </w:rPr>
      </w:pPr>
      <w:r w:rsidRPr="00CA2C41">
        <w:rPr>
          <w:rFonts w:ascii="Times New Roman" w:hAnsi="Times New Roman"/>
          <w:sz w:val="28"/>
          <w:szCs w:val="28"/>
        </w:rPr>
        <w:t>Знание дыхательных оттенков.</w:t>
      </w:r>
    </w:p>
    <w:p w:rsidR="00DA7618" w:rsidRPr="00CA2C41" w:rsidRDefault="00DA7618" w:rsidP="00182495">
      <w:pPr>
        <w:spacing w:after="0" w:line="240" w:lineRule="auto"/>
        <w:rPr>
          <w:rFonts w:ascii="Times New Roman" w:hAnsi="Times New Roman"/>
          <w:sz w:val="28"/>
          <w:szCs w:val="28"/>
          <w:lang w:eastAsia="ru-RU"/>
        </w:rPr>
      </w:pPr>
    </w:p>
    <w:p w:rsidR="00DA7618" w:rsidRPr="00CA2C41" w:rsidRDefault="00DA7618" w:rsidP="00182495">
      <w:pPr>
        <w:spacing w:after="0" w:line="240" w:lineRule="auto"/>
        <w:rPr>
          <w:rFonts w:ascii="Times New Roman" w:hAnsi="Times New Roman"/>
          <w:sz w:val="28"/>
          <w:szCs w:val="28"/>
          <w:lang w:eastAsia="ru-RU"/>
        </w:rPr>
      </w:pPr>
    </w:p>
    <w:p w:rsidR="00DA7618" w:rsidRPr="00CA2C41" w:rsidRDefault="00DA7618" w:rsidP="00182495">
      <w:p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Литература</w:t>
      </w:r>
    </w:p>
    <w:p w:rsidR="00DA7618" w:rsidRPr="00CA2C41" w:rsidRDefault="00DA7618" w:rsidP="00182495">
      <w:pPr>
        <w:spacing w:after="0" w:line="240" w:lineRule="auto"/>
        <w:rPr>
          <w:rFonts w:ascii="Times New Roman" w:hAnsi="Times New Roman"/>
          <w:sz w:val="28"/>
          <w:szCs w:val="28"/>
          <w:lang w:eastAsia="ru-RU"/>
        </w:rPr>
      </w:pPr>
    </w:p>
    <w:p w:rsidR="00DA7618" w:rsidRPr="00CA2C41" w:rsidRDefault="00DA7618" w:rsidP="00182495">
      <w:pPr>
        <w:numPr>
          <w:ilvl w:val="0"/>
          <w:numId w:val="6"/>
        </w:numPr>
        <w:spacing w:after="0" w:line="240" w:lineRule="auto"/>
        <w:jc w:val="both"/>
        <w:rPr>
          <w:rFonts w:ascii="Times New Roman" w:hAnsi="Times New Roman"/>
          <w:sz w:val="28"/>
          <w:szCs w:val="28"/>
        </w:rPr>
      </w:pPr>
      <w:r w:rsidRPr="00CA2C41">
        <w:rPr>
          <w:rFonts w:ascii="Times New Roman" w:hAnsi="Times New Roman"/>
          <w:sz w:val="28"/>
          <w:szCs w:val="28"/>
        </w:rPr>
        <w:t>Горянина В.А. Психолог</w:t>
      </w:r>
      <w:r w:rsidR="00AC7A5F">
        <w:rPr>
          <w:rFonts w:ascii="Times New Roman" w:hAnsi="Times New Roman"/>
          <w:sz w:val="28"/>
          <w:szCs w:val="28"/>
        </w:rPr>
        <w:t>ия общения. – М.: Академия, 2018</w:t>
      </w:r>
      <w:r w:rsidRPr="00CA2C41">
        <w:rPr>
          <w:rFonts w:ascii="Times New Roman" w:hAnsi="Times New Roman"/>
          <w:sz w:val="28"/>
          <w:szCs w:val="28"/>
        </w:rPr>
        <w:t>.</w:t>
      </w:r>
    </w:p>
    <w:p w:rsidR="00DA7618" w:rsidRPr="00CA2C41" w:rsidRDefault="00DA7618" w:rsidP="00182495">
      <w:pPr>
        <w:numPr>
          <w:ilvl w:val="0"/>
          <w:numId w:val="6"/>
        </w:numPr>
        <w:spacing w:after="0" w:line="240" w:lineRule="auto"/>
        <w:ind w:left="0" w:firstLine="709"/>
        <w:jc w:val="both"/>
        <w:rPr>
          <w:rFonts w:ascii="Times New Roman" w:hAnsi="Times New Roman"/>
          <w:sz w:val="28"/>
          <w:szCs w:val="28"/>
        </w:rPr>
      </w:pPr>
      <w:r w:rsidRPr="00CA2C41">
        <w:rPr>
          <w:rFonts w:ascii="Times New Roman" w:hAnsi="Times New Roman"/>
          <w:sz w:val="28"/>
          <w:szCs w:val="28"/>
        </w:rPr>
        <w:t>Доценко Е.Л. Психология общен</w:t>
      </w:r>
      <w:r w:rsidR="00AC7A5F">
        <w:rPr>
          <w:rFonts w:ascii="Times New Roman" w:hAnsi="Times New Roman"/>
          <w:sz w:val="28"/>
          <w:szCs w:val="28"/>
        </w:rPr>
        <w:t>ия. – Тюмень: Изд-во ТюмГУ, 2016</w:t>
      </w:r>
    </w:p>
    <w:p w:rsidR="00DA7618" w:rsidRPr="00CA2C41" w:rsidRDefault="00DA7618" w:rsidP="00182495">
      <w:pPr>
        <w:numPr>
          <w:ilvl w:val="0"/>
          <w:numId w:val="6"/>
        </w:numPr>
        <w:spacing w:after="0" w:line="240" w:lineRule="auto"/>
        <w:ind w:left="0" w:firstLine="709"/>
        <w:jc w:val="both"/>
        <w:rPr>
          <w:rFonts w:ascii="Times New Roman" w:hAnsi="Times New Roman"/>
          <w:sz w:val="28"/>
          <w:szCs w:val="28"/>
        </w:rPr>
      </w:pPr>
      <w:r w:rsidRPr="00CA2C41">
        <w:rPr>
          <w:rFonts w:ascii="Times New Roman" w:hAnsi="Times New Roman"/>
          <w:sz w:val="28"/>
          <w:szCs w:val="28"/>
        </w:rPr>
        <w:t>Психология и этика делового общения. / ред. В.Н Лавриненко. - М.: Юнита-Дана, 2015.</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182495">
      <w:pPr>
        <w:pageBreakBefore/>
        <w:spacing w:after="0" w:line="240" w:lineRule="auto"/>
        <w:ind w:firstLine="709"/>
        <w:jc w:val="both"/>
        <w:rPr>
          <w:rFonts w:ascii="Times New Roman" w:hAnsi="Times New Roman"/>
          <w:b/>
          <w:sz w:val="28"/>
          <w:szCs w:val="28"/>
          <w:lang w:eastAsia="ru-RU"/>
        </w:rPr>
      </w:pPr>
      <w:r w:rsidRPr="00CA2C41">
        <w:rPr>
          <w:rFonts w:ascii="Times New Roman" w:hAnsi="Times New Roman"/>
          <w:b/>
          <w:sz w:val="28"/>
          <w:szCs w:val="28"/>
          <w:lang w:eastAsia="ru-RU"/>
        </w:rPr>
        <w:lastRenderedPageBreak/>
        <w:t>ТЕМА 4. ПСИХОЛОГИЯ ВЛИЯНИЯ В ПРОЦЕССЕ РЕАЛИЗАЦИИ ТУРПРОДУКТА </w:t>
      </w:r>
      <w:r w:rsidRPr="00CA2C41">
        <w:rPr>
          <w:rFonts w:ascii="Times New Roman" w:hAnsi="Times New Roman"/>
          <w:b/>
          <w:sz w:val="28"/>
          <w:szCs w:val="28"/>
          <w:lang w:eastAsia="ru-RU"/>
        </w:rPr>
        <w:br/>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7</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8</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1. Приемы привлечения внимания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2. Фокусировка внимания </w:t>
      </w:r>
    </w:p>
    <w:p w:rsidR="00DA7618" w:rsidRPr="00CA2C41" w:rsidRDefault="00DA7618" w:rsidP="005D7963">
      <w:pPr>
        <w:spacing w:after="0" w:line="240" w:lineRule="auto"/>
        <w:ind w:firstLine="709"/>
        <w:rPr>
          <w:rFonts w:ascii="Times New Roman" w:hAnsi="Times New Roman"/>
          <w:sz w:val="28"/>
          <w:szCs w:val="28"/>
          <w:shd w:val="clear" w:color="auto" w:fill="FCF0E4"/>
          <w:lang w:eastAsia="ru-RU"/>
        </w:rPr>
      </w:pPr>
      <w:r w:rsidRPr="00CA2C41">
        <w:rPr>
          <w:rFonts w:ascii="Times New Roman" w:hAnsi="Times New Roman"/>
          <w:sz w:val="28"/>
          <w:szCs w:val="28"/>
          <w:lang w:eastAsia="ru-RU"/>
        </w:rPr>
        <w:t>3. Способы ускорения продаж</w:t>
      </w:r>
      <w:r w:rsidRPr="00CA2C41">
        <w:rPr>
          <w:rFonts w:ascii="Times New Roman" w:hAnsi="Times New Roman"/>
          <w:sz w:val="28"/>
          <w:szCs w:val="28"/>
          <w:shd w:val="clear" w:color="auto" w:fill="FCF0E4"/>
          <w:lang w:eastAsia="ru-RU"/>
        </w:rPr>
        <w:t> </w:t>
      </w:r>
    </w:p>
    <w:p w:rsidR="00DA7618" w:rsidRPr="00CA2C41" w:rsidRDefault="00DA7618" w:rsidP="005D7963">
      <w:pPr>
        <w:spacing w:after="0" w:line="240" w:lineRule="auto"/>
        <w:ind w:firstLine="709"/>
        <w:rPr>
          <w:rFonts w:ascii="Times New Roman" w:hAnsi="Times New Roman"/>
          <w:sz w:val="28"/>
          <w:szCs w:val="28"/>
          <w:shd w:val="clear" w:color="auto" w:fill="FCF0E4"/>
          <w:lang w:eastAsia="ru-RU"/>
        </w:rPr>
      </w:pP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 Приемы привлечения внимания</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Эффективные приемы, с помощью которых можно привлечь внимание и заинтересовать клиента, предложил Н. Рысёв. Правомерно ли их использование во время продаж туристского продукта? Уместны ли они во время обслуживания потенциальных туристов? Для того чтобы ответить на эти вопросы, кратко рассмотрим и охарактеризуем каждый из этих приемов:</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 «Особенности клиента». Каждого из нас, а значит, и потенциального туриста привлекает только то, что нас касается. Особенности - это то, чем человек отличается от других людей, чего он добился. Начиная разговор с клиентом с подчеркивания его специфичности, его индивидуальности, менеджер тем самым подогревает интерес к дальнейшей беседе. Например, если клиентом является ученый, сотрудник туристской фирмы может, заранее собрав необходимую информацию, упомянуть о его заслугах перед наукой. Если менеджер обслуживает делового человека, работающего в крупной фирме, можно отметить ее последние достижения. Конечно, сотруднику туристской фирмы не всегда удается узнать что-либо о клиенте, за исключением того, что расскажет сам клиент. Однако психология продаж для того и существует, чтобы помочь менеджеру увидеть и узнать больше, чем скажут слова. Индивидуальные особенности можно найти почти в каждом клиенте, если обладать достаточной внимательностью, изобретательностью и находчивостью.</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2. «Особенности туристской фирмы». Каждая туристская фирма отличается от других. Она может выделяться ассортиментом и качеством предлагаемых туров, быстротой и высоким уровнем обслуживания, развитым духом корпоративности, низкими или высокими ценами, наличием разработанных уникальных маршрутов, оригинальным интерьером и дизайном и т.д.</w:t>
      </w:r>
    </w:p>
    <w:p w:rsidR="00DA7618" w:rsidRPr="00CA2C41" w:rsidRDefault="00DA7618" w:rsidP="0022008A">
      <w:pPr>
        <w:spacing w:after="0" w:line="240" w:lineRule="auto"/>
        <w:ind w:firstLine="709"/>
        <w:jc w:val="both"/>
        <w:rPr>
          <w:rFonts w:ascii="Times New Roman" w:hAnsi="Times New Roman"/>
          <w:sz w:val="28"/>
          <w:szCs w:val="28"/>
          <w:lang w:eastAsia="ru-RU"/>
        </w:rPr>
      </w:pP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2. Фокусировка внимания</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Внимание клиента - это одна из центральных проблем психологии продаж. Внимание важно не только привлечь, но и уметь управлять им. Лишь тот, кто сумеет завладеть вниманием клиента, сможет оказывать не него влияние. Менеджер туристской фирмы должен гибко обходить все возникающие препятствия на пути к реализации туристского продукта. Помочь достижению этого может его умение направить внимание клиента в </w:t>
      </w:r>
      <w:r w:rsidRPr="00CA2C41">
        <w:rPr>
          <w:rFonts w:ascii="Times New Roman" w:hAnsi="Times New Roman"/>
          <w:sz w:val="28"/>
          <w:szCs w:val="28"/>
          <w:lang w:eastAsia="ru-RU"/>
        </w:rPr>
        <w:lastRenderedPageBreak/>
        <w:t>нужное русло. Существуют ли какие-либо средства фокусировки внимания клиента? Известный отечественный психолог И.Л. Добротворский предлагает семь таких средств. На наш взгляд, ими также можно пополнить арсенал менеджера по продаже турпродукта:</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 Периодическая «побудка» клиента. Любые наблюдаемые или слышимые изменения в поведении сотрудника туристской фирмы привлекают внимание потребителя - но только в какой-то период времени. Для того чтобы дольше удерживать внимание клиента, рекомендуется:</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изменить позу;</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изменить громкость своей речи;</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сделать движение рукой;</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сменить интонацию;</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переменить тему разговора.</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Если клиент демонстрирует взглядом, позой или речевой паузой определенную ответную реакцию, необходим следующий шаг - вызвать интерес к предложению менеджера. Если этого не сделать, то все предыдущее окажется зря.</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2. Перефокусировка внимания клиента на его внутреннее состояние. У потребителя могут возникать состояния, в какой-то степени схожие с трансом. Транс - одно из естественных состоянии человека, для которого характерно ограниченное внимание к внешнему миру и сосредоточение на своем внутреннем. В трансе доминирующей ценностью становится что-то внутреннее. Деньги, стоимость турпродукта уходят на второе место. Решающим фактором совершения покупки становятся собственные желания. Возможные финансовые потери игнорируются.</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3. Вовлечение в процесс. Иными словами, приглашение клиента к совместной деятельности с менеджером. Потенциального туриста необходимо вовлечь в некоторый процесс - тогда его внимание будет привлечено до тех пор, пока этот процесс не завершится. Например: «Сейчас мы рассмотрим пять самых главных преимуществ». Местоимение «мы» несет в себе функцию приглашения к совместной деятельности.</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4. Эффект незавершенного действия. Например, менеджер обращается к клиенту: «У нас для Вас есть три очень выгодных предложения. Давайте начнем с первого».</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5. Создание ожиданий. Еще один способ сфокусировать внимание потребителя - создать у него позитивные ожидания. К примеру: «Следующий час будет наиболее приятным». Или: «Это важнее, чем Вы можете представить».</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6. Использование слов повышенной эмоциональной значимости. К таким словам относятся имя клиента, слова «выгода», «польза», «скидка», а также фразы типа: «Это даст Вам возможность...», «Это Вам позволит...».</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7. Смещение фокуса внимания. Можно сместить внимание клиента с качества турпродукта (например, номеров в гостинице) на выгодность покупки, скажем, с точки зрения периода скидок. Например: «Это </w:t>
      </w:r>
      <w:r w:rsidRPr="00CA2C41">
        <w:rPr>
          <w:rFonts w:ascii="Times New Roman" w:hAnsi="Times New Roman"/>
          <w:sz w:val="28"/>
          <w:szCs w:val="28"/>
          <w:lang w:eastAsia="ru-RU"/>
        </w:rPr>
        <w:lastRenderedPageBreak/>
        <w:t>уникальное предложение, поскольку на этой неделе мы даем скидку 30% от исходной пены».</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Таким образом, внимание играет одну из главных ролей в процессе продажи туристского продукта. Внимание выхватывает из всей информации лишь то, на что оно направлено, и не знает остального. Лишь то, что попадает в поле внимания клиента, может порождать его мысли и реакции. Поэтому управление вниманием - это один из мощнейших механизмов психологии продаж!</w:t>
      </w:r>
    </w:p>
    <w:p w:rsidR="00DA7618" w:rsidRPr="00CA2C41" w:rsidRDefault="00DA7618" w:rsidP="0022008A">
      <w:pPr>
        <w:spacing w:after="0" w:line="240" w:lineRule="auto"/>
        <w:ind w:firstLine="709"/>
        <w:jc w:val="both"/>
        <w:rPr>
          <w:rFonts w:ascii="Times New Roman" w:hAnsi="Times New Roman"/>
          <w:sz w:val="28"/>
          <w:szCs w:val="28"/>
          <w:lang w:eastAsia="ru-RU"/>
        </w:rPr>
      </w:pP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3. Способы ускорения продаж</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Чтобы ускорить процесс реализации туристского продукта, необходимо вывести клиента из состояния нерешительности и неопределенности. Потенциального туриста можно подтолкнуть к принятию решения, указав на последствия возможного бездействия. Для этого внушается мысль о необходимости срочного решения с помощью намеков на подорожание некоторых туристских услуг, риск не ощутить всю прелесть поездки в связи с окончанием высокого сезона, лишение возможности принять участие в праздничном (юбилейном) мероприятии и т.д.</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Другим психологическим способом ускорения продаж туристского продукта является использование предположений о вероятности решения клиента. Нужно связать окончательное будущее решение о приобретении турпродукта с каким-то действием, которое можно осуществить «здесь и сейчас». Создается ловушка для сознания, соединяющая реальность настоящего и одно из вероятных событий будущего. Например: «Сейчас Вы изучите необходимые документы, и мы подпишем с вами договор». Или: «Сейчас я расскажу, что мы можем Вам предложить, и Вы выберите то, что Вас заинтересовало».</w:t>
      </w:r>
    </w:p>
    <w:p w:rsidR="00DA7618" w:rsidRPr="00CA2C41" w:rsidRDefault="00DA7618" w:rsidP="0022008A">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Поможет ускорить процесс продажи речевая конструкция, в которой предложение услуги и получаемая выгода слиты воедино. Например: «Выбрав для отдыха отель «Престиж» в двадцати метрах от Черного моря (предложение), Вы поистине получите массу удовольствия (выгода)». Первая часть адресована рациональной части сознания и говорится очень уверенно. Ее можно сопровождать соответствующими жестами и мимикой. Вторая часть адресуется бессознательному клиента. Здесь тон голоса можно понизить и говорить более медленно.</w:t>
      </w:r>
    </w:p>
    <w:p w:rsidR="00DA7618" w:rsidRPr="00CA2C41" w:rsidRDefault="00DA7618" w:rsidP="005D7963">
      <w:pPr>
        <w:spacing w:after="0" w:line="240" w:lineRule="auto"/>
        <w:ind w:firstLine="709"/>
        <w:rPr>
          <w:rFonts w:ascii="Times New Roman" w:hAnsi="Times New Roman"/>
          <w:sz w:val="28"/>
          <w:szCs w:val="28"/>
          <w:shd w:val="clear" w:color="auto" w:fill="FCF0E4"/>
          <w:lang w:eastAsia="ru-RU"/>
        </w:rPr>
      </w:pPr>
    </w:p>
    <w:p w:rsidR="00DA7618" w:rsidRPr="00CA2C41" w:rsidRDefault="00DA7618" w:rsidP="005D7963">
      <w:pPr>
        <w:spacing w:after="0" w:line="240" w:lineRule="auto"/>
        <w:ind w:firstLine="709"/>
        <w:rPr>
          <w:rFonts w:ascii="Times New Roman" w:hAnsi="Times New Roman"/>
          <w:sz w:val="28"/>
          <w:szCs w:val="28"/>
          <w:shd w:val="clear" w:color="auto" w:fill="FCF0E4"/>
          <w:lang w:eastAsia="ru-RU"/>
        </w:rPr>
      </w:pPr>
    </w:p>
    <w:p w:rsidR="00DA7618" w:rsidRPr="00CA2C41" w:rsidRDefault="00DA7618" w:rsidP="002E778C">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Вопросы для самоподготовки:</w:t>
      </w:r>
    </w:p>
    <w:p w:rsidR="00DA7618" w:rsidRPr="00CA2C41" w:rsidRDefault="00DA7618" w:rsidP="002E778C">
      <w:pPr>
        <w:spacing w:after="0" w:line="240" w:lineRule="auto"/>
        <w:rPr>
          <w:rFonts w:ascii="Times New Roman" w:hAnsi="Times New Roman"/>
          <w:sz w:val="28"/>
          <w:szCs w:val="28"/>
          <w:lang w:eastAsia="ru-RU"/>
        </w:rPr>
      </w:pPr>
    </w:p>
    <w:p w:rsidR="00DA7618" w:rsidRPr="00CA2C41" w:rsidRDefault="00DA7618" w:rsidP="00431002">
      <w:pPr>
        <w:numPr>
          <w:ilvl w:val="0"/>
          <w:numId w:val="23"/>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Психология влияния в процессе реализации турпродукта </w:t>
      </w:r>
    </w:p>
    <w:p w:rsidR="00DA7618" w:rsidRPr="00CA2C41" w:rsidRDefault="00DA7618" w:rsidP="00431002">
      <w:pPr>
        <w:numPr>
          <w:ilvl w:val="0"/>
          <w:numId w:val="23"/>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Приемы привлечения внимания </w:t>
      </w:r>
    </w:p>
    <w:p w:rsidR="00DA7618" w:rsidRPr="00CA2C41" w:rsidRDefault="00DA7618" w:rsidP="00431002">
      <w:pPr>
        <w:numPr>
          <w:ilvl w:val="0"/>
          <w:numId w:val="23"/>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Фокусировка внимания </w:t>
      </w:r>
      <w:r w:rsidRPr="00CA2C41">
        <w:rPr>
          <w:rFonts w:ascii="Times New Roman" w:hAnsi="Times New Roman"/>
          <w:sz w:val="28"/>
          <w:szCs w:val="28"/>
          <w:lang w:eastAsia="ru-RU"/>
        </w:rPr>
        <w:br/>
      </w:r>
    </w:p>
    <w:p w:rsidR="00DA7618" w:rsidRPr="00CA2C41" w:rsidRDefault="00DA7618" w:rsidP="002E778C">
      <w:p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Литература</w:t>
      </w:r>
    </w:p>
    <w:p w:rsidR="00DA7618" w:rsidRPr="00CA2C41" w:rsidRDefault="00DA7618" w:rsidP="002E778C">
      <w:pPr>
        <w:spacing w:after="0" w:line="240" w:lineRule="auto"/>
        <w:rPr>
          <w:rFonts w:ascii="Times New Roman" w:hAnsi="Times New Roman"/>
          <w:sz w:val="28"/>
          <w:szCs w:val="28"/>
          <w:lang w:eastAsia="ru-RU"/>
        </w:rPr>
      </w:pPr>
    </w:p>
    <w:p w:rsidR="00DA7618" w:rsidRPr="00CA2C41" w:rsidRDefault="00DA7618" w:rsidP="002E778C">
      <w:pPr>
        <w:numPr>
          <w:ilvl w:val="0"/>
          <w:numId w:val="11"/>
        </w:numPr>
        <w:spacing w:after="0" w:line="240" w:lineRule="auto"/>
        <w:jc w:val="both"/>
        <w:rPr>
          <w:rFonts w:ascii="Times New Roman" w:hAnsi="Times New Roman"/>
          <w:sz w:val="28"/>
          <w:szCs w:val="28"/>
        </w:rPr>
      </w:pPr>
      <w:r w:rsidRPr="00CA2C41">
        <w:rPr>
          <w:rFonts w:ascii="Times New Roman" w:hAnsi="Times New Roman"/>
          <w:sz w:val="28"/>
          <w:szCs w:val="28"/>
        </w:rPr>
        <w:lastRenderedPageBreak/>
        <w:t>Горянина В.А. Психолог</w:t>
      </w:r>
      <w:r w:rsidR="00AC7A5F">
        <w:rPr>
          <w:rFonts w:ascii="Times New Roman" w:hAnsi="Times New Roman"/>
          <w:sz w:val="28"/>
          <w:szCs w:val="28"/>
        </w:rPr>
        <w:t>ия общения. – М.: Академия, 2017</w:t>
      </w:r>
      <w:r w:rsidRPr="00CA2C41">
        <w:rPr>
          <w:rFonts w:ascii="Times New Roman" w:hAnsi="Times New Roman"/>
          <w:sz w:val="28"/>
          <w:szCs w:val="28"/>
        </w:rPr>
        <w:t>.</w:t>
      </w:r>
    </w:p>
    <w:p w:rsidR="00DA7618" w:rsidRPr="00CA2C41" w:rsidRDefault="00DA7618" w:rsidP="002E778C">
      <w:pPr>
        <w:numPr>
          <w:ilvl w:val="0"/>
          <w:numId w:val="11"/>
        </w:numPr>
        <w:spacing w:after="0" w:line="240" w:lineRule="auto"/>
        <w:jc w:val="both"/>
        <w:rPr>
          <w:rFonts w:ascii="Times New Roman" w:hAnsi="Times New Roman"/>
          <w:sz w:val="28"/>
          <w:szCs w:val="28"/>
        </w:rPr>
      </w:pPr>
      <w:r w:rsidRPr="00CA2C41">
        <w:rPr>
          <w:rFonts w:ascii="Times New Roman" w:hAnsi="Times New Roman"/>
          <w:sz w:val="28"/>
          <w:szCs w:val="28"/>
        </w:rPr>
        <w:t>Доценко Е.Л. Психология общен</w:t>
      </w:r>
      <w:r w:rsidR="00AC7A5F">
        <w:rPr>
          <w:rFonts w:ascii="Times New Roman" w:hAnsi="Times New Roman"/>
          <w:sz w:val="28"/>
          <w:szCs w:val="28"/>
        </w:rPr>
        <w:t>ия. – Тюмень: Изд-во ТюмГУ, 2018</w:t>
      </w:r>
    </w:p>
    <w:p w:rsidR="00DA7618" w:rsidRPr="00CA2C41" w:rsidRDefault="00DA7618" w:rsidP="002E778C">
      <w:pPr>
        <w:numPr>
          <w:ilvl w:val="0"/>
          <w:numId w:val="11"/>
        </w:numPr>
        <w:spacing w:after="0" w:line="240" w:lineRule="auto"/>
        <w:jc w:val="both"/>
        <w:rPr>
          <w:rFonts w:ascii="Times New Roman" w:hAnsi="Times New Roman"/>
          <w:sz w:val="28"/>
          <w:szCs w:val="28"/>
        </w:rPr>
      </w:pPr>
      <w:r w:rsidRPr="00CA2C41">
        <w:rPr>
          <w:rFonts w:ascii="Times New Roman" w:hAnsi="Times New Roman"/>
          <w:sz w:val="28"/>
          <w:szCs w:val="28"/>
        </w:rPr>
        <w:t>Психология и этика делового общения. / ред. В.Н Лавриненко. - М.: Юнита-Дана, 2015.</w:t>
      </w:r>
    </w:p>
    <w:p w:rsidR="00DA7618" w:rsidRPr="00CA2C41" w:rsidRDefault="00DA7618" w:rsidP="005D7963">
      <w:pPr>
        <w:spacing w:after="0" w:line="240" w:lineRule="auto"/>
        <w:ind w:firstLine="709"/>
        <w:rPr>
          <w:rFonts w:ascii="Times New Roman" w:hAnsi="Times New Roman"/>
          <w:sz w:val="28"/>
          <w:szCs w:val="28"/>
          <w:shd w:val="clear" w:color="auto" w:fill="FCF0E4"/>
          <w:lang w:eastAsia="ru-RU"/>
        </w:rPr>
      </w:pPr>
    </w:p>
    <w:p w:rsidR="00DA7618" w:rsidRPr="004D180D" w:rsidRDefault="00DA7618" w:rsidP="004D180D">
      <w:pPr>
        <w:pageBreakBefore/>
        <w:spacing w:after="0" w:line="240" w:lineRule="auto"/>
        <w:ind w:firstLine="709"/>
        <w:rPr>
          <w:rFonts w:ascii="Times New Roman" w:hAnsi="Times New Roman"/>
          <w:b/>
          <w:sz w:val="28"/>
          <w:szCs w:val="28"/>
          <w:lang w:eastAsia="ru-RU"/>
        </w:rPr>
      </w:pPr>
      <w:r w:rsidRPr="00CA2C41">
        <w:rPr>
          <w:rFonts w:ascii="Times New Roman" w:hAnsi="Times New Roman"/>
          <w:b/>
          <w:sz w:val="28"/>
          <w:szCs w:val="28"/>
          <w:lang w:eastAsia="ru-RU"/>
        </w:rPr>
        <w:lastRenderedPageBreak/>
        <w:t>ТЕМА 5 ПРИЕМ И ВЫ</w:t>
      </w:r>
      <w:r w:rsidR="004D180D">
        <w:rPr>
          <w:rFonts w:ascii="Times New Roman" w:hAnsi="Times New Roman"/>
          <w:b/>
          <w:sz w:val="28"/>
          <w:szCs w:val="28"/>
          <w:lang w:eastAsia="ru-RU"/>
        </w:rPr>
        <w:t>ЯВЛЕНИЕ ПОТРЕБНОСТЕЙ ТУРИСТОВ </w:t>
      </w:r>
      <w:r w:rsidR="004D180D">
        <w:rPr>
          <w:rFonts w:ascii="Times New Roman" w:hAnsi="Times New Roman"/>
          <w:b/>
          <w:sz w:val="28"/>
          <w:szCs w:val="28"/>
          <w:lang w:eastAsia="ru-RU"/>
        </w:rPr>
        <w:br/>
      </w:r>
      <w:r w:rsidRPr="00CA2C41">
        <w:rPr>
          <w:rFonts w:ascii="Times New Roman" w:hAnsi="Times New Roman"/>
          <w:sz w:val="28"/>
          <w:szCs w:val="28"/>
          <w:lang w:eastAsia="ru-RU"/>
        </w:rPr>
        <w:t>Лекция 9</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10</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1. Психологический контакт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2 Умение слушать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3. Факторы туристской мотивации </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4. Конструирование вопросов </w:t>
      </w:r>
    </w:p>
    <w:p w:rsidR="00DA7618" w:rsidRPr="00CA2C41" w:rsidRDefault="00DA7618" w:rsidP="008D1A55">
      <w:pPr>
        <w:spacing w:after="0" w:line="240" w:lineRule="auto"/>
        <w:ind w:firstLine="709"/>
        <w:jc w:val="both"/>
        <w:rPr>
          <w:rFonts w:ascii="Times New Roman" w:hAnsi="Times New Roman"/>
          <w:sz w:val="28"/>
          <w:szCs w:val="28"/>
          <w:lang w:eastAsia="ru-RU"/>
        </w:rPr>
      </w:pP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 Психологический контакт</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Под обслуживанием понимается система трудовых операций, полезных действий, различных усилий, которые осуществляют производители сервисного продукта по отношению к потребителю, удовлетворяя его запросы и предоставляя ему предусмотренные блага и удобства.</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У менеджера, работающего в туристской фирме, есть важное преимущество перед другими торговыми агентами. Дело в том, что любая поездка - это отдых, праздник, связанный со сменой обстановки. Даже если его клиенту нужно срочно вылететь в Стокгольм на три дня, чтобы подписать одну - две деловые бумаги и повидаться с тремя скучными личностями, он все равно предвкушает нечто неведомое. А будет это встреча с незнакомкой или возможность забежать в любимый бутик, свидание со старым приятелем или просто шанс выспаться - не важно. Поэтому первоочередная задача любого менеджера - расслабить клиента, дать ему возможность ощутить комфорт от обслуживания. Будущий турист, в отличие от других покупателей, должен быть внутренне расслаблен, у него уже хорошее настроение, если, конечно, сотрудник турфирмы его не разочарует.</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На сегодняшний день в отечественном туристском бизнесе основным видом конкуренции становится не цена и ассортимент предложений, а качество сервиса. Однако большинство туристских предприятий к этому не готово.</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Некачественное обслуживание туристов в офисе связано с непочтительным отношением к клиенту. Если у менеджера на лице написано: «вас много, а я один», то это может обернуться для туристской фирмы экономической катастрофой. Психологически некомпетентного сотрудника рискованно допускать к обслуживанию клиентов.</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Заслуживает критики и привычка многих менеджеров «на глаз» определять степень платежеспособности клиента, чтобы решить, стоит ли на него тратить время. Такое отношение к людям не только оскорбительно, но и неэффективно. Вполне возможно, что дама в дорогой шубе может отнять много времени просто от нечего делать, а скромно одетый клиент купит дорогостоящий экзотический тур.</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Актуальной проблемой обслуживания туристов является неумение продавать туристский продукт. Даже знающий менеджер легко может упустить клиента, если всем своим видом показывает незаинтересованность в работе с ним. К этой проблеме можно отнести отсутствие целого ряда </w:t>
      </w:r>
      <w:r w:rsidRPr="00CA2C41">
        <w:rPr>
          <w:rFonts w:ascii="Times New Roman" w:hAnsi="Times New Roman"/>
          <w:sz w:val="28"/>
          <w:szCs w:val="28"/>
          <w:lang w:eastAsia="ru-RU"/>
        </w:rPr>
        <w:lastRenderedPageBreak/>
        <w:t>навыков общения, незнание нужной информации и неумение ее преподносить.</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На уровень обслуживания клиентов при покупке тура влияют следующие факторы:</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наличие комфортабельного офиса и средств качественного обслуживания (мебель, оргтехника и т. д.);</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метод продажи;</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квалификация персонала;</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возможность формирования туруслуг по желанию клиента;</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соблюдение установленных правил продажи;</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степень использования средств внутрифирменной рекламы и информации;</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внешний вид сотрудников, доброжелательность.</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Причем немалую роль в поддержании качества обслуживания туристов необходимо отводить и самому офису. Чистота, аккуратность, наличие офисной мебели, оргтехники, а также квалифицированный и доброжелательный персонал - все это в совокупности располагает потенциальных клиентов и оказывает влияние на конкурентоспособность реализуемых товаров .</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Чем же встречают клиентов наши туристские фирмы? Диапазон туристских офисов в РК очень широк: от маленьких душных комнат или небольших контор со стандартной мебелью, звенящими телефонами и «занятыми» сотрудниками до роскошных помещений с красочными проспектами, мягкой мебелью и очаровательными сотрудницами в фирменной одежде. Но не только интерьер и оборудование офиса создают высокое качество обслуживания. Главное действующее лицо - менеджер. Именно от его работы зависит успех деятельности туристского предприятия.</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Обслуживание туриста в офисе начинается с приема, установления контакта и выявления его потребностей. При этом сотрудник турфирмы всегда должен помнить, что туристы покупают не свойства турпродукта, а пользу, которая с ним связана. Поэтому основой обслуживания туриста будет не сам туристский продукт и его характеристики, а выгода. В свою очередь, чтобы знать, что является выгодным для туриста, необходимо изучение его потребностей. Для этого, в первую очередь, рекомендуется установить психологический контакт с клиентом.</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Легко ли установить психологический контакт с клиентом? Теоретически это может показаться не совсем сложным. На практике дело обстоит иначе. Ведь менеджеру туристской фирмы очень часто приходится делать одновременно несколько дел: и отправлять факс, и отвечать на звонок, и искать в компьютере информацию о туре, и встречать пришедшего посетителя.</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Поэтому для того чтобы выбрать способ установления психологического контакта с клиентом, необходимо исходить из целой совокупности факторов. К ним относятся: степень загруженности работой самого менеджера, психологический тип клиента, наличие или отсутствие </w:t>
      </w:r>
      <w:r w:rsidRPr="00CA2C41">
        <w:rPr>
          <w:rFonts w:ascii="Times New Roman" w:hAnsi="Times New Roman"/>
          <w:sz w:val="28"/>
          <w:szCs w:val="28"/>
          <w:lang w:eastAsia="ru-RU"/>
        </w:rPr>
        <w:lastRenderedPageBreak/>
        <w:t>других потребителей, которые ждут своей очереди, цель визита клиента, его внутреннее состояние и другие. Известно несколько психологических способов, которые содействуют установлению контакта с покупателем турпродукта.</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Можно вообще сразу же приступить к проблемам, которыми всецело поглощен потенциальный турист, если, конечно, менеджер увидел и почувствовал, что в этом есть необходимость. Можно начать с какой-нибудь потрясающей фразы или яркого и запоминающегося комплимента. Лучше всего, конечно, принять клиента как личность. Каждый человек нуждается в признании. Это создаст созидательную и доброжелательную атмосферу. Однако это возможно, если ни менеджер, ни в особенности клиент не испытывают в момент обслуживания дефицита времени. Если же покупатель торопится, то лучший способ установки психологического контакта будет заключаться в том, чтобы сразу же приступить к обсуждению основного вопроса, сформулировать предложение, которое не может не заинтересовать клиента. Кто же останется равнодушным к предложению не только сэкономить время, но и получить качественное обслуживание? На такое предложение трудно ответить отказом. Кроме того, такая постановка вопроса позволяет лучше выявить потребности клиента.</w:t>
      </w:r>
    </w:p>
    <w:p w:rsidR="00DA7618" w:rsidRPr="00CA2C41" w:rsidRDefault="00DA7618" w:rsidP="008D1A55">
      <w:pPr>
        <w:spacing w:after="0" w:line="240" w:lineRule="auto"/>
        <w:ind w:firstLine="709"/>
        <w:jc w:val="both"/>
        <w:rPr>
          <w:rFonts w:ascii="Times New Roman" w:hAnsi="Times New Roman"/>
          <w:sz w:val="28"/>
          <w:szCs w:val="28"/>
          <w:lang w:eastAsia="ru-RU"/>
        </w:rPr>
      </w:pP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2. Умение слушать</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Важным элементом стадии выявления потребностей клиента является слушание. Однако во время слушания следует избегать трех основных ловушек: предвзятости, избирательности и отвлеченности.</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Предвзятое слушание: это заранее знать, что хочет сказать человек. При этом мы уже заблаговременно определяем отношение к сказанному.</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Избирательное слушание: это слышать только то, что мы хотим услышать. То есть мы слышим клиентов через определенные фильтры.</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Отвлеченное слушание: это думать о чем-то другом.</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Неумение слушать является основной причиной неэффективного обслуживания туристов в офисе, поскольку приводит к недоразумениям, ошибкам и проблемам.</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Почему же клиент и менеджер туристской фирмы на том или ином этапе обслуживания могут не слышать друг друга? В чем состоят главные причины?</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Первая причина - чрезмерная занятость собственной речью. По замечанию одного психолога, разговор - это соревнование, в котором первого, кто задержит дыхание, объявляют собеседником. Собеседником упорным и безнадежным, который по существу не слушает совсем.</w:t>
      </w:r>
    </w:p>
    <w:p w:rsidR="00DA7618" w:rsidRPr="00CA2C41" w:rsidRDefault="00DA7618" w:rsidP="004D180D">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Вторая причина - ошибочное представление о том, что слушать - значит просто не говорить. Это далеко не так. От высказываний воздерживаются по многим причинам. Клиент, возможно, вежливо ждет своей очереди или обдумывает предстоящее высказывание. Слушание - активный процесс, требующий внимания к тому, о чем идет речь. Поэтому оно требует постоянных усилий и сосредоточенности на предмете беседы. </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lastRenderedPageBreak/>
        <w:t>Следующая причина - ожидание услышать негативную или знакомую информацию. У клиента может возникнуть боязнь услышать то, о чем он меньше всего хотел бы узнать. Большинство людей резко реагирует на персональную критику, хотя это как раз именно то, из чего можно извлечь пользу, слушая внимательно. Принимая критику близко к сердцу, можно подчас обесценить свое «Я», но и вовсе не обращать внимания на нее будет стоить дороже. С другой стороны, едва ли станет внимательно слушать тот, кто считает себя специалистом обсуждаемой темы и имеет готовые ответы на все вопросы.</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Причиной невнимания может стать и различие между скоростью речи и умственной деятельностью, особенно в случаях, когда говорят медленно, монотонно или неинтересно. Обычно люди говорят со скоростью 125 слов в минуту, хотя мы способны воспринимать речь, произносимую со скоростью в три-четыре раза быстрее обычной.</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Важная причина того, что клиент или менеджер могут не слышать друг Друга, состоит в присущей людям склонности к суждениям, оценкам, одобрению и неодобрению заявлений собеседника. Мы намерены судить всех и вся, что видим или слышим потому, что это касается нас самих. Наша первая реакция - это суждение о явлениях со своих личных позиций. Однако очень часто реакция, основанная на личных убеждениях, является серьезной помехой эффективного слушания.</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Простым способом сохранения заинтересованности и внимания в процессе устного общения является метод нерефлексивного слушания. Нерефлексивное слушание представляет собой по существу простейший прием и состоит в умении молчать, не вмешиваясь в речь собеседника своими замечаниями. Подчас этот метод - единственная возможность, поскольку клиент туристской фирмы может быть эмоциональным, возбужденным или испытывать трудности в формулировании своих мыслей. Иногда можно прибегнуть к минимизации ответов. Нейтральные и малозначащие ответы («Да!», «Это как?», «Понимаю Вас...») позволяют содержательно продолжить беседу. Однако существуют ситуации, в которых использование нерефлексивного слушания бывает недостаточно. Во-первых, это может быть недостаточность желания говорить. Во-вторых, риск восприятия молчаливого слушания как согласия со сказанным. Кроме того, возможно говорящему требуется получить более активную поддержку или одобрение. Нерефлексивным слушанием, как правило, злоупотребляют чрезмерно разговорчивые люди.</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Рефлексивное слушание помогает преодолеть ограничения и трудности, возникающие в процессе общения. К таким трудностям можно отнести: многозначность большинства слов, необходимость обратной связи для уяснения смысла сказанного, а также трудности открытого самовыражения, так как людей сковывают сложившиеся установки, переживаемые эмоции, приобретенный опыт. К видам рефлексивного слушания причисляют: выяснение (обращение к говорящему за </w:t>
      </w:r>
      <w:r w:rsidRPr="00CA2C41">
        <w:rPr>
          <w:rFonts w:ascii="Times New Roman" w:hAnsi="Times New Roman"/>
          <w:sz w:val="28"/>
          <w:szCs w:val="28"/>
          <w:lang w:eastAsia="ru-RU"/>
        </w:rPr>
        <w:lastRenderedPageBreak/>
        <w:t>уточнениями), перефразирование (формулировка мысли в другой форме) и отражение чувств.</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Эмпатическое слушание отличается от рефлексивного Установкой, а не приемами. Оба вида слушаний означают одно и то же: внимание и отображение чувств. Разница заключается в цели и намерениях. Цель рефлексивного слушания - осознать как можно более точно сообщение говорящего, то есть значение его идеи или переживаемых чувств. Цель эмпатического слушания - уловить эмоциональную окраску этих идей и их значение для человека, проникнуть в систему и понять, что истинно означает высказанное сообщение и какие чувства при этом испытывает собеседник. Эмпатичсскос слушание особенно ценно при устранении разногласий и урегулировании конфликтов.</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Кроме выслушивания, выявлению потребностей клиента, пришедшего в офис туристской фирмы, поможет также знание и учет менеджером основных факторов туристской мотивации. М.Б. Биржаковотмечает, что «без изучения и понимания мотивации, желаний клиента невозможно правильно построить тур и предложить его на рынке потребителя, а главное удовлетворить желания клиента, обеспечив ему положительную гамму туристских впечатлений и эмоций». Поэтому остановимся на этом более подробно.</w:t>
      </w:r>
    </w:p>
    <w:p w:rsidR="00DA7618" w:rsidRPr="00CA2C41" w:rsidRDefault="00DA7618" w:rsidP="008D1A55">
      <w:pPr>
        <w:spacing w:after="0" w:line="240" w:lineRule="auto"/>
        <w:ind w:firstLine="709"/>
        <w:jc w:val="both"/>
        <w:rPr>
          <w:rFonts w:ascii="Times New Roman" w:hAnsi="Times New Roman"/>
          <w:sz w:val="28"/>
          <w:szCs w:val="28"/>
          <w:lang w:eastAsia="ru-RU"/>
        </w:rPr>
      </w:pP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3. Факторы туристской мотивации</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От чего зависит выбор клиентом того или иного тура? На что следует обращать внимание, когда мы хотим лучше узнать, какой именно туристский продукт нужен клиенту?</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Ответ мы снова находим у М.Б. Биржакова, который пишет, что «мотивы совершения путешествий самые различные и существенным образом зависят от возраста, уровня интеллекта, состоятельности (наличия финансовых средств), принадлежности к тому или иному сословию или кругу общества и многих других факторов».</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Более детально рассматривает этот вопрос В.А. Квартальнов, который выделяет уже 14 факторов туристской мотивации :</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1. Возраст. Это один из самых важных факторов туристской мотивации. К примеру, дети до двух лет сами решений пока принять не могут, но оказывают большое влияние на выбор родителями вида отдыха. Дети дошкольного возраста (до семи лет) также решений самостоятельно не принимают, но могут оказывать давление на родителей или лиц, их сопровождающих. Школьники (до 18 лет) финансово зависимы, отличаются высокой любознательностью и ориентируются на познавательный и активный отдых. Молодежь, студенты (до 25 лет) имеют достаточное образование, высокую требовательность к удовлетворению познавательных потребностей, активному отдыху, склонны к самостоятельности, индивидуальному или самодеятельному туризму, коммуникабельны, с ярко выраженными приключенческими мотивами. Туристы 25 - 35 лет на отдых выделяют мало времени и средств, направляя их в основном на укрепление </w:t>
      </w:r>
      <w:r w:rsidRPr="00CA2C41">
        <w:rPr>
          <w:rFonts w:ascii="Times New Roman" w:hAnsi="Times New Roman"/>
          <w:sz w:val="28"/>
          <w:szCs w:val="28"/>
          <w:lang w:eastAsia="ru-RU"/>
        </w:rPr>
        <w:lastRenderedPageBreak/>
        <w:t>финансового положения семьи. Исключение составляют туристы из категории «новых русских». Туристы 35 - 50 лет предпочитают активный, менее познавательный, более спокойный отдых, чаще без детей и без партнера. Туристы от 50 лет и старше предпочитают познавательный отдых, как правило, вне сезона, а также отдых, связанный с лечением.</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2. Образование. От уровня образования зависит желание туриста увидеть непосредственно явления, достопримечательности, культурно-зрелищные события.</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3. Социальная принадлежность. Этот фактор должен учитываться в первую очередь. Часто клиентами туристских фирм становятся рабочие и служащие, занятые монотонной работой. Поэтому они склонны к активному отдыху. Учащиеся и студенты в связи со стремлением к расширению и подтверждению знаний чаще всего выбирают познавательные туры. Пенсионеры пользуются льготами и дотациями, использование которых в условиях ограничений климатического характера позволяет им совершать туристские поездки в «средний» и «низкий» сезоны. Неблагоприятной для туризма группой из-за отсутствия четко регулируемого отпуска являются фермеры и работники подсобных хозяйств.</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4. Менталитет имеет большое значение для туристов старше 18 лет, в период становления личности (с возрастом растут компромиссность и приспособляемость).</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5. Конфессия. Верующие, как правило, отторгают развлекательные программы, например, варьете, стриптиз-шоу, казино.</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6. Доход. Люди обеспеченные путешествуют избирательно. Люди с низким доходом совершают наименьшее число туристских поездок. Повышение жизненного уровня меняет приоритеты.</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7. Семейное положение. Дети и школьники влияют на выбор родителей тех стран, где были их школьные товарищи. Молодежь имеет все предпосылки для активных путешествий. Семейные пары располагают достаточными средствами для предпочтительного им вида туризма. Чаще всего они останавливаются на пляжном отдыхе, редко - на познавательных турах.</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8. Работа. Менеджер туристской фирмы должен учитывать, что турист обычно выберет такой вид отдыха, который восполнит ему недостающие эмоции и ощущения. Поэтому знание характера профессиональной деятельности совсем не помешает, так как именно на работе человек проводит большую часть времени.</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9. Отпуск. Его наличие, продолжительность, а также дотации к отпуску влияют на мотивацию путешествия и выбор туристского продукта. Отсутствие отпуска лишает человека возможности совершать длительные туры, оставляя ему лишь маршруты выходного дня.</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10. Здоровье. Человек, никогда не стоявший на лыжах, не выберет лыжный тур, как и человек, страдающий морской болезнью, - морской круиз или яхтинг. Боязнь высоты не позволит совершить восхождение на горную вершину.</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lastRenderedPageBreak/>
        <w:t>11. Численность туристской группы. Если клиент выбирает индивидуальный тур (до 10 человек), то значит, он хочет максимально удовлетворить свои потребности, проявить во время поездки самостоятельность.</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Почему же достаточно часто клиент останавливается на групповом туре (более 30 человек)? Может быть, он хочет подавить в себе индивидуальные требования в целях приспособления к общим интересам или лучше изучить язык, географию, культуру и обычаи посещаемой страны. Возможно, ему присущ страх потеряться, подвергнуться нападению, остаться без поддержки при посещении незнакомого места. И, наконец, его может привлекать возможность обрести новых знакомых и друзей.</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12. Географическое направление способно привлекать месторасположением, событием, возможностями для определенной деятельности, состоянием материальной базы, транспортной инфраструктуры.</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13. Сезонность. Выделяют «высокий», «средний» и «низкий» сезоны. Турист предпочитает посещать курорт именно в «высокий» сезон. В мире всегда можно найти место с наиболее благоприятными условиями для отдыха в определенное время.</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14. Активность. Какого отдыха ждет клиент: активного или пассивного? Мотивация выбора привлекательного для туриста вида отдыха зависит от его возраста, характера, образа жизни, устойчивых принципов, влияния общества и других факторов, но, главное, от здоровья. Активность на работе генерирует желание спокойного отдыха и, наоборот, умственный труд - необходимость физической нагрузки.</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При выборе турпродукта турист руководствуется целой гаммой мотивов. Это может быть:</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 Забота о здоровье.</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2. Занятия спортом.</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3. Обучение.</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4. Возможность самовыражения и самоутверждения.</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5. Возможность заняться любимым делом (хобби) в среде единомышленников.</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6. Решение деловых проблем.</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7. Развлечение и потребность в общении с людьми.</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8. Удовлетворение любопытства и повышение культурного уровня.</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Зная потребности и конкретные мотивы туриста, менеджер должен спросить себя: «Сможет ли клиент получить от данного тура именно то, на что он рассчитывает?» Если тур максимально подходит клиенту, то можно расписать по пунктам те блага и преимущества, которые он получит от предлагаемого туристского продукта. Приведем конкретный пример: «Анатолий Петрович, представьте себе, насколько изменится Ваш уровень языковой подготовки после совершения обучающего языкового тура в Германию. Во-первых, Вы совместите полезное сприятным, то есть не только будете 24 часа в сутки общаться и даже думать на немецком языке, но и </w:t>
      </w:r>
      <w:r w:rsidRPr="00CA2C41">
        <w:rPr>
          <w:rFonts w:ascii="Times New Roman" w:hAnsi="Times New Roman"/>
          <w:sz w:val="28"/>
          <w:szCs w:val="28"/>
          <w:lang w:eastAsia="ru-RU"/>
        </w:rPr>
        <w:lastRenderedPageBreak/>
        <w:t>осматривать известнейшие достопримечательности немецких городов, заведете много новых знакомств. Во-вторых, у Вас появится возможность карьерного роста в связи с совершенным владением немецким языком после обучения. В-третьих, Вас больше будут ценить как профессионала». Важно попросить клиента подтвердить ваши слова: «Вы согласны со мной, что это важно?», «Это то, что вам нужно?».</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Знание и учет всех этих факторов не только поможет менеджеру быстро понять, зачем клиент решил обратиться к услугам туристской фирмы, чего именно он ждет от путешествия, но и выстроить правильную линию его обслуживания в офисе.</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Психологически компетентные менеджеры знают, что не может быть клиентов с одинаковыми потребностями. Есть клиенты, стесненные в средствах и желающие их экономить. Есть клиенты, обожающие просто отдыхать, лежа на пляже. Найдется и желающий провести свой отпуск в большом городе, наслаждаясь фешенебельными отелями, театрами, дорогими ресторанами и покупками. Кто-то любит экстремальный туризм, например, охоту в джунглях. Есть люди, специально путешествующие с детьми для расширения их кругозора. Кто-то станет торговаться за каждый рубль, а затем на курорте потратит несколько тысяч долларов и так далее. Психологически подкованный менеджер с первого взгляда сможет определить тип клиента, где и как он хочет отдыхать, его характер и возможности.</w:t>
      </w:r>
    </w:p>
    <w:p w:rsidR="00DA7618" w:rsidRPr="00CA2C41" w:rsidRDefault="00DA7618" w:rsidP="008D1A55">
      <w:pPr>
        <w:spacing w:after="0" w:line="240" w:lineRule="auto"/>
        <w:ind w:firstLine="709"/>
        <w:jc w:val="both"/>
        <w:rPr>
          <w:rFonts w:ascii="Times New Roman" w:hAnsi="Times New Roman"/>
          <w:sz w:val="28"/>
          <w:szCs w:val="28"/>
          <w:lang w:eastAsia="ru-RU"/>
        </w:rPr>
      </w:pP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4. Конструирование вопросов</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Выявлять потребности и мотивы туриста лучше всего с помощью целесообразных и уместных вопросов. Но какой же вопрос лучше задавать клиенту сначала? Какой следует приберечь на потом? А каким вопросом можно подтолкнуть клиента к заключению сделки? Психолог И.Л. Добротворский в книге «Тренинг профессиональных продаж» разработал целую технологию конструирования вопросов. Практический опыт доказывает целесообразность использования этой технологии и при обслуживании потребителей туристских услуг. Поэтому рассмотрим каждый из этих вопросов и степень их использования при обслуживании клиентов в офисе туристской фирмы.</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1. Вопрос-мнение. И.Л. Добротворский считает, что беседу с потенциальным покупателем стоит начинать с вопроса-мнения. «Каждый из нас любит, а иногда просто обожает, высказать свое мнение по какому-либо вопросу. Иногда смотришь на людей и думаешь: дай им волю, они бы всю жизнь провели, только рассказывая другим, что они думают по тому или иному поводу. Разумеется, клиент тоже любит выражать свое мнение. Выражение своего отношения ни к чему не обязывает - это раз, и не раскрывает никакой информации - это два. Рассказ о своем мнении не так утомляет человека, как, например, рассказ о каких-то конкретных фактах». В вопросах-мнениях нужно спрашивать именно о мнении, а не о чем-либо другом. Например, вопрос «Как вы относитесь к поездке в Санкт-Петербург </w:t>
      </w:r>
      <w:r w:rsidRPr="00CA2C41">
        <w:rPr>
          <w:rFonts w:ascii="Times New Roman" w:hAnsi="Times New Roman"/>
          <w:sz w:val="28"/>
          <w:szCs w:val="28"/>
          <w:lang w:eastAsia="ru-RU"/>
        </w:rPr>
        <w:lastRenderedPageBreak/>
        <w:t>для сотрудников вашей фирмы в качестве поощрения?» не Может считаться вопросом-мнением. Это вопрос, стимулирующий принятие решения. Начинать разговор с таких фраз непрофессионально.</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После вопроса-мнения, когда клиент уже немного раскрылся и разговорился, И.Л. Добротворский рекомендует задавать вопросы о фактах, которые органично вплетаются в канву беседы и не вызывают протеста по типу: «А вам-то что до этого?»</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2. Вопрос о фактах. Сосредоточиваясь на тех или иных фактах и упуская из вида другие, можно привести клиента к мысли о том, что данный туристский продукт действительно ему необходим и приемлем по цене. «События, цифры, факты, касающиеся жизни клиента, его бизнеса, имеют сильную энергетику... Факты подобны огню - могут согреть, а могут обжечь... Общее правило продаж можно сформулировать следующим образом: заставьте клиента самого подойти к мысли о необходимости сотрудничества с вами. Не доказывайте ему ничего, пусть он сам докажет себе это». Следующим задается наводящий вопрос.</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3. Наводящий вопрос нацелен на стимулирование мыслительной деятельности потребителя в направлении, нужном вам. Начинать наводящий вопрос лучше всего фразами: «Если я правильно понимаю..», «Наверное, вам необходимо...», «А вы уверены в том, что...», «Что, если взглянуть на вопрос... с точки зрения...». Наводящим вопросом мы подталкиваем клиента к раздумьям в определенном русле. Этот вопрос должен навести клиента на мысль, которая является центральной в будущей презентации турпродукта.</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4. Обоснованный вопрос (вторичный вопрос о фактах). Прежде чем задать такой вопрос, менеджер объясняет, почему он его задает. Он делает обоснование. Если мы предоставим на суд клиента причину нашего вопроса, то клиент чаще всего ответит на него. Теперь он понимает смысл происходящего. К обоснованным вопросам относится выяснение любых подробностей.</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И.Л. Добротворский отмечает, что в процессе беседы можно менять порядок третьего и четвертого вопросов, то есть задавать сначала обоснованный, а затем наводящий вопрос. Конкретный порядок следования этих двух вопросов определяется ситуацией и конкретными целями.</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Исходя из обсужденных фактов, можно теперь перейти к презентации туристского продукта. Однако для того чтобы начать презентацию, желательно спросить у клиента разрешения на это.</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5. Вопрос о презентации (вопрос о согласии слушать). Менеджер может спросить: «Скажите, вам было бы интересно узнать, какие на сегодняшний день существуют тарифы на бронирование авиабилетов до Москвы?» Если этот вопрос продиктован логикой беседы, то клиент согласится выслушать. А если человек дает согласие выслушать что-либо, он будет слушать это в два раза внимательнее. Ведь он дал согласие не только и не столько менеджеру, сколько себе, и теперь ему просто необходимо выполнять возложенное на себя обязательство. Наступает время задавать вопрос о согласии.</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lastRenderedPageBreak/>
        <w:t>6. Вопрос о согласии. О согласии с тем, что являлось целью презентации туристского продукта. Если потенциальный потребитель говорит «нет», у него могут быть тысячи причин для такого ответа. И задача менеджера в том, чтобы не принимать «нет» клиента за его последнее слово, а попытаться выяснить причину. Как? Все также, задавая вопросы.</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7. Вопрос-объяснение. Сотруднику туристской фирмы необходимо выяснить, что мешает клиенту принять положительное решение: «Позвольте спросить, а почему? Я могу чем-то помочь? Вам что-то не нравится? А при каких условиях это было бы возможно?». Существует много форм вопроса-объяснения. Самый резкий начинается со слова «почему». Более нейтральным является вопрос: «А с чем это связано?». Узнав причины отказа, менеджер на основе услышанного сделает массу полезных выводов: клиент отказывается по субъективным причинам или в связи с третьими факторами. Более того, когда покупатель обнажает причину своего несогласия, в этот момент он часто демонстрирует свои истинные желания и потребности. Менеджеру остается только переделать свое предложение под предложение клиента.</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8. Суммирующий вопрос-мнение. С его помощью сотрудник туристской фирмы снова подчеркивает те преимущества, которые в процессе беседы вызвали у клиента положительный резонанс: «Вы смогли увидеть (первое преимущество), мы разобрали (второе преимущество), вы обратили внимание на (третье преимущество), и я рассказал о (последнее преимущество). Что вы думаете по этому поводу?». Суммирующий вопрос-мнение концентрирует клиента, создает положительную установку. Если покупатель сомневается в чем-либо, то скажет об этом именно при таком вопросе.</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9. Вопрос, нацеленный на поиск ориентиров. Если клиент держит свои сомнения при себе, не желает поделиться ими, то необходимо воспользоваться вопросом, нацеленным на поиск ориентиров. Сотрудник туристской фирмы, к примеру, может спросить: «Вам кажется, что этот тур слишком дорог?» или «Ваши сомнения связаны с продолжительностью поездки?». После того как менеджер узнает, что представляется клиенту неразрешенным, следует задать вопрос-заявление.</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10. Вопрос-заявление. Смысл вопроса можно выразить фразой: «Если мы пойдем Вам навстречу, Вы пойдете нам навстречу?». В психологии влияния существует закон обмена уступками. Если кто-то уступает, нам тоже захочется уступить. Парадокс этого закона состоит в том, что уступки могут иметь совершенно разный удельный вес. </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Человеческая психика не воспринимает различий, в данном случае в весе, ей необходим сам факт обмена.</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11. Вопрос о скрытых причинах. Такой вопрос нацелен на выявление препятствий, которые, возможно, были упущены менеджером, и на выявление последних соображений клиента. Иногда это может звучать: «Мы ничего не забыли обсудить?», «Что-то еще?», «Мы все обсудили?», «Как вам кажется, мы ничего не упустили?».</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lastRenderedPageBreak/>
        <w:t>Рекомендуя указанную последовательность вопросов, И.Л. Добротворский отмечает, что первые четыре вопроса задаются на фазе ориентации клиента, пятый вопрос является переходным к аргументации и презентации, шестой вопрос на завершение сделки или на промежуточное согласие. Седьмой, восьмой и девятый вопросы позволяют более четко сформулировать возражения клиента и обработать их. Десятый - является вторичным вопросом о согласии. И одиннадцатый - последняя проверка, последний мазок мастера.</w:t>
      </w:r>
    </w:p>
    <w:p w:rsidR="00DA7618" w:rsidRPr="00CA2C41" w:rsidRDefault="00DA7618" w:rsidP="008D1A55">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Умение грамотно задавать вопросы и правильно реагировать на ответы, гибко меняя линию поведения в зависимости от получаемой информации, - психологическое ядро обслуживания туристов. Не менее важной психологической составляющей работы менеджера туристской фирмы является умение провести эффективную презентацию турпродукта. Клиент произведет покупку туристского продукта только в том случае, если получит привлекательную для себя информацию. Менеджер должен знать, как лучше всего преподнести свой туристский продукт.</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2E778C">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Вопросы для самоподготовки:</w:t>
      </w:r>
    </w:p>
    <w:p w:rsidR="00DA7618" w:rsidRPr="00CA2C41" w:rsidRDefault="00DA7618" w:rsidP="002E778C">
      <w:pPr>
        <w:spacing w:after="0" w:line="240" w:lineRule="auto"/>
        <w:ind w:firstLine="709"/>
        <w:rPr>
          <w:rFonts w:ascii="Times New Roman" w:hAnsi="Times New Roman"/>
          <w:sz w:val="28"/>
          <w:szCs w:val="28"/>
          <w:lang w:eastAsia="ru-RU"/>
        </w:rPr>
      </w:pPr>
    </w:p>
    <w:p w:rsidR="00DA7618" w:rsidRPr="00CA2C41" w:rsidRDefault="00DA7618" w:rsidP="00431002">
      <w:pPr>
        <w:numPr>
          <w:ilvl w:val="0"/>
          <w:numId w:val="25"/>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Прием и выявление потребностей туристов </w:t>
      </w:r>
    </w:p>
    <w:p w:rsidR="00DA7618" w:rsidRPr="00CA2C41" w:rsidRDefault="00DA7618" w:rsidP="00431002">
      <w:pPr>
        <w:numPr>
          <w:ilvl w:val="0"/>
          <w:numId w:val="25"/>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Психологический контакт </w:t>
      </w:r>
    </w:p>
    <w:p w:rsidR="00DA7618" w:rsidRPr="00CA2C41" w:rsidRDefault="00DA7618" w:rsidP="00431002">
      <w:pPr>
        <w:numPr>
          <w:ilvl w:val="0"/>
          <w:numId w:val="25"/>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Умение слушать </w:t>
      </w:r>
      <w:r w:rsidRPr="00CA2C41">
        <w:rPr>
          <w:rFonts w:ascii="Times New Roman" w:hAnsi="Times New Roman"/>
          <w:sz w:val="28"/>
          <w:szCs w:val="28"/>
          <w:lang w:eastAsia="ru-RU"/>
        </w:rPr>
        <w:br/>
      </w:r>
    </w:p>
    <w:p w:rsidR="00DA7618" w:rsidRPr="00CA2C41" w:rsidRDefault="00DA7618" w:rsidP="002E778C">
      <w:p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Литература</w:t>
      </w:r>
    </w:p>
    <w:p w:rsidR="00DA7618" w:rsidRPr="00CA2C41" w:rsidRDefault="00DA7618" w:rsidP="002E778C">
      <w:pPr>
        <w:spacing w:after="0" w:line="240" w:lineRule="auto"/>
        <w:rPr>
          <w:rFonts w:ascii="Times New Roman" w:hAnsi="Times New Roman"/>
          <w:sz w:val="28"/>
          <w:szCs w:val="28"/>
          <w:lang w:eastAsia="ru-RU"/>
        </w:rPr>
      </w:pPr>
    </w:p>
    <w:p w:rsidR="00DA7618" w:rsidRPr="00CA2C41" w:rsidRDefault="00DA7618" w:rsidP="002E778C">
      <w:pPr>
        <w:numPr>
          <w:ilvl w:val="0"/>
          <w:numId w:val="10"/>
        </w:numPr>
        <w:spacing w:after="0" w:line="240" w:lineRule="auto"/>
        <w:jc w:val="both"/>
        <w:rPr>
          <w:rFonts w:ascii="Times New Roman" w:hAnsi="Times New Roman"/>
          <w:sz w:val="28"/>
          <w:szCs w:val="28"/>
        </w:rPr>
      </w:pPr>
      <w:r w:rsidRPr="00CA2C41">
        <w:rPr>
          <w:rFonts w:ascii="Times New Roman" w:hAnsi="Times New Roman"/>
          <w:sz w:val="28"/>
          <w:szCs w:val="28"/>
        </w:rPr>
        <w:t>Горянина В.А. Психолог</w:t>
      </w:r>
      <w:r w:rsidR="00AC7A5F">
        <w:rPr>
          <w:rFonts w:ascii="Times New Roman" w:hAnsi="Times New Roman"/>
          <w:sz w:val="28"/>
          <w:szCs w:val="28"/>
        </w:rPr>
        <w:t>ия общения. – М.: Академия, 2015</w:t>
      </w:r>
      <w:r w:rsidRPr="00CA2C41">
        <w:rPr>
          <w:rFonts w:ascii="Times New Roman" w:hAnsi="Times New Roman"/>
          <w:sz w:val="28"/>
          <w:szCs w:val="28"/>
        </w:rPr>
        <w:t>.</w:t>
      </w:r>
    </w:p>
    <w:p w:rsidR="00DA7618" w:rsidRPr="00CA2C41" w:rsidRDefault="00DA7618" w:rsidP="002E778C">
      <w:pPr>
        <w:numPr>
          <w:ilvl w:val="0"/>
          <w:numId w:val="10"/>
        </w:numPr>
        <w:spacing w:after="0" w:line="240" w:lineRule="auto"/>
        <w:jc w:val="both"/>
        <w:rPr>
          <w:rFonts w:ascii="Times New Roman" w:hAnsi="Times New Roman"/>
          <w:sz w:val="28"/>
          <w:szCs w:val="28"/>
        </w:rPr>
      </w:pPr>
      <w:r w:rsidRPr="00CA2C41">
        <w:rPr>
          <w:rFonts w:ascii="Times New Roman" w:hAnsi="Times New Roman"/>
          <w:sz w:val="28"/>
          <w:szCs w:val="28"/>
        </w:rPr>
        <w:t>Доценко Е.Л. Психология общен</w:t>
      </w:r>
      <w:r w:rsidR="00AC7A5F">
        <w:rPr>
          <w:rFonts w:ascii="Times New Roman" w:hAnsi="Times New Roman"/>
          <w:sz w:val="28"/>
          <w:szCs w:val="28"/>
        </w:rPr>
        <w:t>ия. – Тюмень: Изд-во ТюмГУ, 2016</w:t>
      </w:r>
    </w:p>
    <w:p w:rsidR="00DA7618" w:rsidRPr="00CA2C41" w:rsidRDefault="00DA7618" w:rsidP="002E778C">
      <w:pPr>
        <w:numPr>
          <w:ilvl w:val="0"/>
          <w:numId w:val="10"/>
        </w:numPr>
        <w:spacing w:after="0" w:line="240" w:lineRule="auto"/>
        <w:jc w:val="both"/>
        <w:rPr>
          <w:rFonts w:ascii="Times New Roman" w:hAnsi="Times New Roman"/>
          <w:sz w:val="28"/>
          <w:szCs w:val="28"/>
        </w:rPr>
      </w:pPr>
      <w:r w:rsidRPr="00CA2C41">
        <w:rPr>
          <w:rFonts w:ascii="Times New Roman" w:hAnsi="Times New Roman"/>
          <w:sz w:val="28"/>
          <w:szCs w:val="28"/>
        </w:rPr>
        <w:t>Психология и этика делового общения. / ред. В.Н Ла</w:t>
      </w:r>
      <w:r w:rsidR="00AC7A5F">
        <w:rPr>
          <w:rFonts w:ascii="Times New Roman" w:hAnsi="Times New Roman"/>
          <w:sz w:val="28"/>
          <w:szCs w:val="28"/>
        </w:rPr>
        <w:t>вриненко. - М.: Юнита-Дана, 2017</w:t>
      </w:r>
      <w:r w:rsidRPr="00CA2C41">
        <w:rPr>
          <w:rFonts w:ascii="Times New Roman" w:hAnsi="Times New Roman"/>
          <w:sz w:val="28"/>
          <w:szCs w:val="28"/>
        </w:rPr>
        <w:t>.</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2E778C">
      <w:pPr>
        <w:pageBreakBefore/>
        <w:spacing w:after="0" w:line="240" w:lineRule="auto"/>
        <w:ind w:firstLine="709"/>
        <w:rPr>
          <w:rFonts w:ascii="Times New Roman" w:hAnsi="Times New Roman"/>
          <w:b/>
          <w:sz w:val="28"/>
          <w:szCs w:val="28"/>
          <w:lang w:eastAsia="ru-RU"/>
        </w:rPr>
      </w:pPr>
      <w:r w:rsidRPr="00CA2C41">
        <w:rPr>
          <w:rFonts w:ascii="Times New Roman" w:hAnsi="Times New Roman"/>
          <w:b/>
          <w:sz w:val="28"/>
          <w:szCs w:val="28"/>
          <w:lang w:eastAsia="ru-RU"/>
        </w:rPr>
        <w:lastRenderedPageBreak/>
        <w:t>ТЕМА 6. ПСИХОЛОГИЯ ПРЕЗЕНТАЦИИ ТУРИСТСКОГО ПРОДУКТА </w:t>
      </w:r>
      <w:r w:rsidRPr="00CA2C41">
        <w:rPr>
          <w:rFonts w:ascii="Times New Roman" w:hAnsi="Times New Roman"/>
          <w:b/>
          <w:sz w:val="28"/>
          <w:szCs w:val="28"/>
          <w:lang w:eastAsia="ru-RU"/>
        </w:rPr>
        <w:br/>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11</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12</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1. Основные аргументы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2. Техники внушения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3. Методы презентации турпродукта </w:t>
      </w:r>
      <w:r w:rsidRPr="00CA2C41">
        <w:rPr>
          <w:rFonts w:ascii="Times New Roman" w:hAnsi="Times New Roman"/>
          <w:sz w:val="28"/>
          <w:szCs w:val="28"/>
          <w:lang w:eastAsia="ru-RU"/>
        </w:rPr>
        <w:br/>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 Основные аргументы</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Представление турпродукта всегда основывается на аргументации. Издавна залогом успешной торговли было умение показать товар лицом. В большинстве компаний существуют стандарты презентации товара, учитывающие психологию восприятия. Для повышения эффективности торговли целесообразно проявлять изобретательность, рисуя клиенту картину тех благ и выгод, которые он получит в результате потребления туристского продукта. Турпродукт отличается от любых других товаров тем, что он не виден клиенту, его невозможно потрогать или подержать в руках. Следовательно, чрезвычайно важно обеспечить наглядность презентации. Для этого рекомендуется использовать различные рекламные материалы (проспекты, каталоги, буклеты, видеофильмы и т. д.).</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Менеджер по продажам турпродукта должен знать и применять несколько ключевых аргументов, с помощью которых можно повлиять на клиента. К таким аргументам относятся: соображения безопасности, экономия средств, новизна и оригинальность маршрута, комфортность, престижность, популярность тура и верность традициям.</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 Соображения безопасности. Путешествия - это та сфера, которая в той или иной степени всегда связана с риском, угрозой для жизни и здоровья. Некоторые люди обладают повышенной тревожностью. Если клиент стремится, прежде всего, обезопасить себя от задержек транспорта, краж, укусов ядовитых насекомых, попадания в районы с нестабильной политической ситуацией и т. п., то в презентации на первое место стоит выдвигать гарантию безопасности маршрута, репутацию туристской фирмы, надежность и качество обслуживания.</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2. Экономия средств. Есть туристы, которые не любят экономить во время отдыха, но при выборе места пребывания и сравнении цен на туры проявляют порядочную скупость. Если менеджер почувствовал, что клиент стремится к экономии или хочет проявить предпринимательство, купить тур по наиболее низкой цене, то нужно сфокусировать внимание именно на этом. Во время презентации сотруднику турфирмы следует создать для «бережливого» покупателя иллюзию разумности выбора лучшего тура по самой приемлемой цене.</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3. Новизна и оригинальность маршрута. Существует категория туристов, для которых новизна и оригинальность маршрута - важнейший </w:t>
      </w:r>
      <w:r w:rsidRPr="00CA2C41">
        <w:rPr>
          <w:rFonts w:ascii="Times New Roman" w:hAnsi="Times New Roman"/>
          <w:sz w:val="28"/>
          <w:szCs w:val="28"/>
          <w:lang w:eastAsia="ru-RU"/>
        </w:rPr>
        <w:lastRenderedPageBreak/>
        <w:t>мотив для совершения поездки. Эти клиенты никогда не выберут заезженные традиционные маршруты. Они жаждут стать участниками тех новых туров, о которых только что промелькнула реклама по телевидению или в журналах.</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4. Комфортность. Это не только основа и необходимое условие полноценного отдыха, но и действенный аргумент при выборе и комплектации пакета туристских услуг. Для большинства туристов этот тип аргумента будет одним из главных. Но особенно к нему восприимчивы клиенты рациональные и практичные, с аналитическим складом ума. Хотя в той или иной степени данный аргумент полезно применять для всех потенциальных потребителей туристских услуг.</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5. Престижность тура. Туризм не только способствует поднятию престижа человека в глазах окружающих («Надо же, он был в Индии!», «Подумать только, они прошли курсы языковой практики в США!»), но и является непременным средством поддержания определенного социального положения. Если мы хотим сыграть на тщеславии и честолюбии клиента (а кто из нас не хочет быть значимым), то следует подчеркивать уникальность и престижность предлагаемого тура, его редкость и эксклюзивность.</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6. Популярность тура. В основе данного аргумента лежит механизм подражания. Этот механизм затягивает людей, так как думать самостоятельно, находить собственные решения - это тяжелая работа, которая не всем по вкусу, да и невозможно во всем и всегда полагаться только на свой ум - придется в своей биографии повторить весь путь человечества, открывая огонь, колесо и т. п. Поэтому люди, стремясь из лени или из здравого смысла экономить свои интеллектуальные силы, идут по пути подражания. «Если все едут на Черное море, то чем мы-то хуже?». Так что менеджер сможет повлиять на клиента, сказав ему, что в последнее время заинтересовавший его маршрут пользуется бешеной популярностью. Это «подольет масло в огонь».</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7. Верность традициям. Привязанность к тому или иному виду отдыха может быть связана не только со вкусами и предпочтениями человека, но и с его реальными физическими и финансовыми возможностями. Некоторый консерватизм туриста, связанный с его пристрастием к определенному виду туризма, маршруту или сезону, также может служить неплохим козырем для менеджера.</w:t>
      </w:r>
    </w:p>
    <w:p w:rsidR="00DA7618" w:rsidRPr="00CA2C41" w:rsidRDefault="00DA7618" w:rsidP="005F1337">
      <w:pPr>
        <w:spacing w:after="0" w:line="240" w:lineRule="auto"/>
        <w:ind w:firstLine="709"/>
        <w:jc w:val="both"/>
        <w:rPr>
          <w:rFonts w:ascii="Times New Roman" w:hAnsi="Times New Roman"/>
          <w:sz w:val="28"/>
          <w:szCs w:val="28"/>
          <w:lang w:eastAsia="ru-RU"/>
        </w:rPr>
      </w:pP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2. Техники внушения</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Всякая презентация чего-либо в той или иной степени связана с внушением. Внушение - это метод, способствующий некритическому восприятию внешней информации. Кто способен внушать? Тот, кто обладает авторитетом. Чем выше авторитет, тем неопровержимее кажутся доказательства внушающего. Опытные менеджеры по продажам часто пользуются элементами техник внушения. Некоторые из них просто незаменимы в презентации туристского продукта, учитывая специфические особенности последнего. Ведь турист, придя в офис туристской фирмы, оплачивает не гостиничное размещение, а новые ощущения и знакомство с </w:t>
      </w:r>
      <w:r w:rsidRPr="00CA2C41">
        <w:rPr>
          <w:rFonts w:ascii="Times New Roman" w:hAnsi="Times New Roman"/>
          <w:sz w:val="28"/>
          <w:szCs w:val="28"/>
          <w:lang w:eastAsia="ru-RU"/>
        </w:rPr>
        <w:lastRenderedPageBreak/>
        <w:t>неизвестным; не котлету в ресторане, а уют, внимание, располагающую обстановку. Что же нужно внушить клиенту, чтобы ему захотелось отправиться в путешествие?</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Сформулируем некоторые техники внушения в виде рекомендаций менеджерам:</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1. Создавайте яркие картины предстоящего путешествия. Самый действенный способ заинтересовать потенциального туриста, не имеющего заранее установленной цели путешествия, - это быть самому заинтересованным в том, о чем говоришь. Если менеджер хочет, чтобы клиент купил туристский продукт, ему нужно создать условия, чтобы этот клиент уже в офисе испытал хотя бы частичку того наслаждения, которое ему предстоит в полной мере пережить во время путешествия. А для этого сотрудник туристской фирмы должен сам, красочно и ярко описывая предстоящий тур, испытать наслаждение от пока еще виртуального путешествия. По существу, менеджер смешивает две реальности: ту, в которой клиент находится рядом с ним, в офисе, и ту, которая создана рассказом-описанием. И чем ярче рассказ, тем меньше различий между реальной и виртуальной поездкой будет ощущать клиент. А это залог того, что он захочет испытать удовольствие в полной мере. Ибо наши потребности и желания чего-либо формируются, прежде всего, под влиянием удовольствия, которое мы можем испытать при этом. И чем больше удовольствие, тем сильнее желание продлить это состояние в дальнейшем. Поэтому создание в сознании клиента яркого образа путешествия обеспечивает устойчивое запоминание этого путешествия. Например: «Анатолий Петрович! Вы только представьте, что Вы находитесь в стране, где оживают страницы учебников истории. В стране, где солнце играет с морскими волнами, а ночь полна звуков музыки и разноязычной речи! Вы ощущаете упругость ветра и запах моря, слышите крики чаек в небе... Вас поражает гармония природы! Вы слышите живое исполнение греческих национальных песен, наслаждаетесь великолепной местной кухней! Вы - в легендарных и живописнейших местах Греции!» Этот пример демонстрирует предвосхищение будущего. Однако, менеджер, может, исходя из полученной до презентации информации о клиенте, создать позитивное для него состояние путем зацепки за приятные события в прошлом. Например: «Помните те удивительные ощущения, когда первый раз побывали в горах?»</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2. При создании ярких картин используйте длинные фразы. Первоклассные ораторы знают, что легче создать картину, используя сложносочиненные и сложноподчиненные предложения, причастные и деепричастные обороты, эпитеты и метафоры, чем простые или назывные предложения. Неплохо было бы и менеджерам туристских фирм взять это себе на вооружение. Например: «Вы смотрите на изображение Эйфелевой башни в каталоге и, наверное, представляете, как Вы находитесь на ее вершине, осматриваете роскошные Елисейские поля и, затаив дыхание, прислушиваетесь к звучащей в душе мелодии "Под небом Парижа". И теперь только представьте, сколько Вы получите удовольствия, когда окажетесь в </w:t>
      </w:r>
      <w:r w:rsidRPr="00CA2C41">
        <w:rPr>
          <w:rFonts w:ascii="Times New Roman" w:hAnsi="Times New Roman"/>
          <w:sz w:val="28"/>
          <w:szCs w:val="28"/>
          <w:lang w:eastAsia="ru-RU"/>
        </w:rPr>
        <w:lastRenderedPageBreak/>
        <w:t>самом сердце Парижа, и всем этим совершенством можно будет наслаждаться хоть каждый день». Длинные фразы завораживают и очаровывают сознание потенциального туриста, снижают его сопротивляемость к внушению.</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3. Внушайте клиенту мысль об идеальности выбора тура. Учитывая, что обслуживание туристов не ограничивается фактом продажи путевки, чрезвычайно важно, чтобы клиент вышел из офиса с твердой уверенностью, что выбранный им тур - лучший на рынке туристских услуг. Конечно, исходя из финансовых возможностей для выбора, существующих у клиента. Можно использовать фразы: «Вы не пожалеете, что остановили свой выбор именно на этом туре, и вспомните мои слова!», «Я думаю, Вы сделали абсолютно правильный выбор. Подобная поездка в другой фирме стоила бы Вам на 5 тысяч дороже. Кроме того, у Вас будет отличная возможность воспользоваться эксклюзивными услугами, специально предусмотренными в рамках этого тура».</w:t>
      </w:r>
    </w:p>
    <w:p w:rsidR="00DA7618" w:rsidRPr="00CA2C41" w:rsidRDefault="00DA7618" w:rsidP="005F1337">
      <w:pPr>
        <w:spacing w:after="0" w:line="240" w:lineRule="auto"/>
        <w:ind w:firstLine="709"/>
        <w:jc w:val="both"/>
        <w:rPr>
          <w:rFonts w:ascii="Times New Roman" w:hAnsi="Times New Roman"/>
          <w:sz w:val="28"/>
          <w:szCs w:val="28"/>
          <w:lang w:eastAsia="ru-RU"/>
        </w:rPr>
      </w:pP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3. Методы презентации турпродукта</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Существуют различные методы презентации туристского продукта. Многими из них опытные менеджеры пользуются постоянно, не осознавая этого. В этом и заключается их прелесть. Если сотрудник туристской фирмы в процессе своей работы выработал свой особый стиль работы с клиентом, который дает хорошие результаты, то это очень похвально. Такому менеджеру не надо объяснять, как преподносить туристский продукт клиенту. Все его методы настолько органично вплетены в выработанный им стиль обслуживания, что без специального анализа их совершенно не видно. А начав анализировать презентационную речь опытного менеджера, имеющего индивидуальный стиль, вполне возможно обнаружить и ранее незнакомые методы, которыми можно обогатить ту коллекцию, которая известна в среде специалистов в этой сфере. Однако такие менеджеры сегодня скорее исключение, чем правило. Стремительно развивающаяся отрасль туристского бизнеса вовлекает все больше и больше людей, которые зачастую не имеют богатой практики обслуживания туристов. Их единственным методом становится метод проб и ошибок. Все это часто оборачивается пополнением кошелька конкурентов. Чтобы избежать этой плачевной ситуации, молодым менеджерам желательно знать и использовать на практике методы презентации туристского продукта. Рассмотрим некоторые из них.</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1. Использование сравнений. Все познается в сравнении! Что бы мы ни захотели сделать - во всем есть элемент выбора. А выбор есть только тогда, когда есть что с чем сравнивать. Убедительность речи удваивается, а то и утраивается, когда в ней появляются сравнения. Что же можно сравнивать во время презентации туристского продукта? Во-первых, сами туристские продукты между собой со всеми необходимыми характеристиками. Их можно сравнивать по таким критериям, как состав и качество туристских услуг, востребованность, целевой сегмент, цена и т. д. Во-вторых, свои туры </w:t>
      </w:r>
      <w:r w:rsidRPr="00CA2C41">
        <w:rPr>
          <w:rFonts w:ascii="Times New Roman" w:hAnsi="Times New Roman"/>
          <w:sz w:val="28"/>
          <w:szCs w:val="28"/>
          <w:lang w:eastAsia="ru-RU"/>
        </w:rPr>
        <w:lastRenderedPageBreak/>
        <w:t>с турами, имеющимися в наличии у конкурентов, если это возможно и нужно. Хотя можно обойтись и без второго.</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2. Использование метафор и эпитетов. Метафора - это скрытое сравнение. Например: «На этом поезде можно мчаться быстрее ветра», или «Во время отдыха на Кипре Вы почувствуете себя как в раю». Чем более неожиданной, оригинальной и в то же время точной в смысле соотнесения явлений будет метафора, тем больше у нее шансов достигнуть своей изобразительной цели. Восприятие той или иной метафоры субъективно, но в целом использование во время презентации туристского продукта метафор позволит создать красочный и эмоциональный образ. И чем более ярким он будет, тем большее влияние будет оказано на потенциального туриста. То же самое касается и эпитетов. Эпитеты значительно увеличивают убедительность презентации. Они должны быть не только уместны, но Особенно если речь идет о молодых специалистах, имеющих лишь академические знания об организации туристской деятельности и свежи, оригинальны, эмоциональны и экспрессивны. Причем сами по себе эпитеты имеют меньшее эмоциональное воздействие, чем в конкретном контексте. Однако некоторые из них можно заготовить и заранее. При обслуживании туристов в офисе такими эпитетами могут быть: восхитительный, гармоничный, гениальный, уникальный, замечательный, качественный, полноценный, красивый, незаменимый, оригинальный, первоклассный, престижный, привлекательный, развлекательный, сияющий, лучезарный, легендарный, шикарный, эксклюзивный и другие.</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3. Использование специальных терминов. Умелое использование терминов позволит менеджеру не только заслужить репутацию знающего и компетентного работника, но и усилит у клиента доверие к получаемой информации. Однако степень употребления терминов должна приблизительно соответствовать и уровню компетентности самого туриста. Также не следует «пересаливать» речь профессиональной терминологией. Не стоит увлекаться фразами типа: «наша оферта с контрагентами и франчайзинговыми компаниями по вопросу резервирования мест в службе ресепшен получила необходимый отклик. Так что вы можете смело воспользоваться нашими услугами». Способен ли турист понять сказанное? Вряд ли. Однако во всем нужна гибкость. Если менеджер обслуживает туриста «с большим стажем», то язык «франчайзингов» подойдет. Если общение происходит с клиентом, не очень хорошо разбирающимся в специфике комплектации турпродукта, то лучше ограничиться лишь несколькими специальными терминами.</w:t>
      </w:r>
    </w:p>
    <w:p w:rsidR="00DA7618" w:rsidRPr="00CA2C41" w:rsidRDefault="00DA7618" w:rsidP="005F1337">
      <w:pPr>
        <w:spacing w:after="0" w:line="240" w:lineRule="auto"/>
        <w:ind w:firstLine="709"/>
        <w:jc w:val="both"/>
        <w:rPr>
          <w:rFonts w:ascii="Times New Roman" w:hAnsi="Times New Roman"/>
          <w:sz w:val="28"/>
          <w:szCs w:val="28"/>
          <w:lang w:eastAsia="ru-RU"/>
        </w:rPr>
      </w:pPr>
      <w:r w:rsidRPr="00CA2C41">
        <w:rPr>
          <w:rFonts w:ascii="Times New Roman" w:hAnsi="Times New Roman"/>
          <w:sz w:val="28"/>
          <w:szCs w:val="28"/>
          <w:lang w:eastAsia="ru-RU"/>
        </w:rPr>
        <w:t xml:space="preserve">4. Использование цифр и фактов. «Я не стану Вас убеждать. Я только приведу Вам один факт», - говорят опытные менеджеры туристских фирм. Именно факты и цифры выводят клиента из состояния информационной неопределенности, которая является основной преградой к принятию любого решения, в том числе и о приобретении тура. Мы можем принять для себя лишь то, что знаем и понимаем. Все туманное и облачное человеческое сознание не воспримет. Непонятное и трудное вызывает агрессию. Цифры и </w:t>
      </w:r>
      <w:r w:rsidRPr="00CA2C41">
        <w:rPr>
          <w:rFonts w:ascii="Times New Roman" w:hAnsi="Times New Roman"/>
          <w:sz w:val="28"/>
          <w:szCs w:val="28"/>
          <w:lang w:eastAsia="ru-RU"/>
        </w:rPr>
        <w:lastRenderedPageBreak/>
        <w:t>факты существенно увеличивают обоснованность высказываний менеджера туристской фирмы. Можно сказать просто: «Мы обслуживаем очень много туристов». Но гораздо убедительнее будут слова: «Позавчера десятитысячный клиент стал счастливым обладателем бесплатного недельного отдыха в пансионате "Солнышко"».</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2E778C">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Вопросы для самоподготовки:</w:t>
      </w:r>
    </w:p>
    <w:p w:rsidR="00DA7618" w:rsidRPr="00CA2C41" w:rsidRDefault="00DA7618" w:rsidP="00EF5EBE">
      <w:pPr>
        <w:numPr>
          <w:ilvl w:val="0"/>
          <w:numId w:val="27"/>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Факторы туристской мотивации </w:t>
      </w:r>
    </w:p>
    <w:p w:rsidR="00DA7618" w:rsidRPr="00CA2C41" w:rsidRDefault="00DA7618" w:rsidP="00EF5EBE">
      <w:pPr>
        <w:numPr>
          <w:ilvl w:val="0"/>
          <w:numId w:val="27"/>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Конструирование вопросов </w:t>
      </w:r>
    </w:p>
    <w:p w:rsidR="00DA7618" w:rsidRPr="00CA2C41" w:rsidRDefault="00DA7618" w:rsidP="00AA51ED">
      <w:pPr>
        <w:spacing w:after="0" w:line="240" w:lineRule="auto"/>
        <w:ind w:left="1418"/>
        <w:rPr>
          <w:rFonts w:ascii="Times New Roman" w:hAnsi="Times New Roman"/>
          <w:sz w:val="28"/>
          <w:szCs w:val="28"/>
          <w:lang w:eastAsia="ru-RU"/>
        </w:rPr>
      </w:pPr>
    </w:p>
    <w:p w:rsidR="00DA7618" w:rsidRPr="00CA2C41" w:rsidRDefault="00DA7618" w:rsidP="002E778C">
      <w:p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Литература</w:t>
      </w:r>
    </w:p>
    <w:p w:rsidR="00DA7618" w:rsidRPr="00CA2C41" w:rsidRDefault="00DA7618" w:rsidP="002E778C">
      <w:pPr>
        <w:spacing w:after="0" w:line="240" w:lineRule="auto"/>
        <w:rPr>
          <w:rFonts w:ascii="Times New Roman" w:hAnsi="Times New Roman"/>
          <w:sz w:val="28"/>
          <w:szCs w:val="28"/>
          <w:lang w:eastAsia="ru-RU"/>
        </w:rPr>
      </w:pPr>
    </w:p>
    <w:p w:rsidR="00DA7618" w:rsidRPr="00CA2C41" w:rsidRDefault="00DA7618" w:rsidP="002E778C">
      <w:pPr>
        <w:numPr>
          <w:ilvl w:val="0"/>
          <w:numId w:val="9"/>
        </w:numPr>
        <w:spacing w:after="0" w:line="240" w:lineRule="auto"/>
        <w:jc w:val="both"/>
        <w:rPr>
          <w:rFonts w:ascii="Times New Roman" w:hAnsi="Times New Roman"/>
          <w:sz w:val="28"/>
          <w:szCs w:val="28"/>
        </w:rPr>
      </w:pPr>
      <w:r w:rsidRPr="00CA2C41">
        <w:rPr>
          <w:rFonts w:ascii="Times New Roman" w:hAnsi="Times New Roman"/>
          <w:sz w:val="28"/>
          <w:szCs w:val="28"/>
        </w:rPr>
        <w:t>Горянина В.А. Психолог</w:t>
      </w:r>
      <w:r w:rsidR="00AC7A5F">
        <w:rPr>
          <w:rFonts w:ascii="Times New Roman" w:hAnsi="Times New Roman"/>
          <w:sz w:val="28"/>
          <w:szCs w:val="28"/>
        </w:rPr>
        <w:t>ия общения. – М.: Академия, 2017</w:t>
      </w:r>
      <w:r w:rsidRPr="00CA2C41">
        <w:rPr>
          <w:rFonts w:ascii="Times New Roman" w:hAnsi="Times New Roman"/>
          <w:sz w:val="28"/>
          <w:szCs w:val="28"/>
        </w:rPr>
        <w:t>.</w:t>
      </w:r>
    </w:p>
    <w:p w:rsidR="00DA7618" w:rsidRPr="00CA2C41" w:rsidRDefault="00DA7618" w:rsidP="002E778C">
      <w:pPr>
        <w:numPr>
          <w:ilvl w:val="0"/>
          <w:numId w:val="9"/>
        </w:numPr>
        <w:spacing w:after="0" w:line="240" w:lineRule="auto"/>
        <w:jc w:val="both"/>
        <w:rPr>
          <w:rFonts w:ascii="Times New Roman" w:hAnsi="Times New Roman"/>
          <w:sz w:val="28"/>
          <w:szCs w:val="28"/>
        </w:rPr>
      </w:pPr>
      <w:r w:rsidRPr="00CA2C41">
        <w:rPr>
          <w:rFonts w:ascii="Times New Roman" w:hAnsi="Times New Roman"/>
          <w:sz w:val="28"/>
          <w:szCs w:val="28"/>
        </w:rPr>
        <w:t>Доценко Е.Л. Психология общен</w:t>
      </w:r>
      <w:r w:rsidR="00AC7A5F">
        <w:rPr>
          <w:rFonts w:ascii="Times New Roman" w:hAnsi="Times New Roman"/>
          <w:sz w:val="28"/>
          <w:szCs w:val="28"/>
        </w:rPr>
        <w:t>ия. – Тюмень: Изд-во ТюмГУ, 2015</w:t>
      </w:r>
    </w:p>
    <w:p w:rsidR="00DA7618" w:rsidRPr="00CA2C41" w:rsidRDefault="00DA7618" w:rsidP="002E778C">
      <w:pPr>
        <w:pageBreakBefore/>
        <w:spacing w:after="0" w:line="240" w:lineRule="auto"/>
        <w:ind w:firstLine="709"/>
        <w:jc w:val="both"/>
        <w:rPr>
          <w:rFonts w:ascii="Times New Roman" w:hAnsi="Times New Roman"/>
          <w:b/>
          <w:sz w:val="28"/>
          <w:szCs w:val="28"/>
          <w:lang w:eastAsia="ru-RU"/>
        </w:rPr>
      </w:pPr>
      <w:r w:rsidRPr="00CA2C41">
        <w:rPr>
          <w:rFonts w:ascii="Times New Roman" w:hAnsi="Times New Roman"/>
          <w:b/>
          <w:sz w:val="28"/>
          <w:szCs w:val="28"/>
          <w:lang w:eastAsia="ru-RU"/>
        </w:rPr>
        <w:lastRenderedPageBreak/>
        <w:t>ТЕМА 7. ПРЕОДОЛЕНИЕ ВОЗРАЖЕНИЙ КЛИЕНТА И ЗАВЕРШЕНИЕ СДЕЛКИ </w:t>
      </w:r>
      <w:r w:rsidRPr="00CA2C41">
        <w:rPr>
          <w:rFonts w:ascii="Times New Roman" w:hAnsi="Times New Roman"/>
          <w:b/>
          <w:sz w:val="28"/>
          <w:szCs w:val="28"/>
          <w:lang w:eastAsia="ru-RU"/>
        </w:rPr>
        <w:br/>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13</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14</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1. Способы устранения возражений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2. Продажа и последующий контакт</w:t>
      </w:r>
      <w:r w:rsidRPr="00CA2C41">
        <w:rPr>
          <w:rFonts w:ascii="Times New Roman" w:hAnsi="Times New Roman"/>
          <w:sz w:val="28"/>
          <w:szCs w:val="28"/>
          <w:shd w:val="clear" w:color="auto" w:fill="FCF0E4"/>
          <w:lang w:eastAsia="ru-RU"/>
        </w:rPr>
        <w:t> </w:t>
      </w:r>
      <w:r w:rsidRPr="00CA2C41">
        <w:rPr>
          <w:rFonts w:ascii="Times New Roman" w:hAnsi="Times New Roman"/>
          <w:sz w:val="28"/>
          <w:szCs w:val="28"/>
          <w:lang w:eastAsia="ru-RU"/>
        </w:rPr>
        <w:br/>
      </w:r>
    </w:p>
    <w:p w:rsidR="00DA7618" w:rsidRPr="00CA2C41" w:rsidRDefault="00DA7618" w:rsidP="001A6599">
      <w:pPr>
        <w:pStyle w:val="4"/>
        <w:spacing w:before="0" w:line="240" w:lineRule="auto"/>
        <w:ind w:firstLine="709"/>
        <w:jc w:val="both"/>
        <w:rPr>
          <w:rFonts w:ascii="Times New Roman" w:hAnsi="Times New Roman"/>
          <w:b w:val="0"/>
          <w:bCs w:val="0"/>
          <w:i w:val="0"/>
          <w:iCs w:val="0"/>
          <w:color w:val="auto"/>
          <w:sz w:val="28"/>
          <w:szCs w:val="28"/>
          <w:lang w:eastAsia="ru-RU"/>
        </w:rPr>
      </w:pPr>
      <w:r w:rsidRPr="00CA2C41">
        <w:rPr>
          <w:rFonts w:ascii="Times New Roman" w:hAnsi="Times New Roman"/>
          <w:b w:val="0"/>
          <w:bCs w:val="0"/>
          <w:i w:val="0"/>
          <w:iCs w:val="0"/>
          <w:color w:val="auto"/>
          <w:sz w:val="28"/>
          <w:szCs w:val="28"/>
          <w:lang w:eastAsia="ru-RU"/>
        </w:rPr>
        <w:t>1. Способы устранения возражений</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Сталкиваются ли менеджеры туристских фирм с возражениями клиентов? Естественно. Попытка повлиять на выбор клиента, оказать на него давление неизбежно вызывает защитную реакцию с его стороны. Возражения клиента могут носить как психологический, так и логический характер. Возражения психологического характера определяются особенностями личности клиента. Если же возникают возражения логического характера, то значит, туристский продукт не может удовлетворить потребности клиента или менеджер провел недостаточно убедительную презентацию.</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Туриста может настораживать очень много факторов. У него может быть целый комплекс причин, чтобы отказаться от поездки. Эти причины можно назвать барьерами к путешествию. Для большей части населения барьерами к путешествию являются:</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1) стоимость турпродукта;</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2) дефицит времени;</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3) ограничения по здоровью;</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4) жизненный цикл семьи;</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5) дефицит интереса;</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Незаинтересованность или незнание тех видов туристской деятельности и туристских направлений, которые могут принести необходимую удовлетворенность от поездки.</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6) страх и безопасность.</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Во время обслуживания туристов в офисе менеджер имеет дело с множеством вопросов и возражений. От клиента часто можно услышать: «Мне нужно подумать», «Это слишком дорого (рискованно)», «Я уже там был», «Это не по мне (это не в моем вкусе)», «Почему я должен верить Вам?» и т. п. Причем некоторые возражения могут настолько далеко увести от продажи путевки, что сделка может вообще не состояться. Именно поэтому менеджер туристской фирмы должен уметь эффективно устранять возражения клиента.</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Способов устранения возражений, так же как и методов презентации туристского продукта, очень много. Кроме того, даже одно и то же возражение можно устранить несколькими способами.</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 xml:space="preserve">Для устранения возражений наиболее часто используется техника «бумеранга». Менеджер может сказать клиенту, что именно потому, что у него возникло такое возражение, он и хочет с ним переговорить. Например, </w:t>
      </w:r>
      <w:r w:rsidRPr="00CA2C41">
        <w:rPr>
          <w:sz w:val="28"/>
          <w:szCs w:val="28"/>
        </w:rPr>
        <w:lastRenderedPageBreak/>
        <w:t>если клиент возмутился по поводу срока путешествия, менеджер может ответить: «Именно потому, что у него такая продолжительность, я бы и хотел рассказать Вам, с чем это связано». Чтобы устранять возражения, важно научиться предвидеть их. Это позволит отвечать на типовые возражения типовыми фразами. Предугадывая возражения клиентов, менеджер может высказать их первым, показывая тем самым, что они его не пугают. Можно сказать: «Это действительно так», «Л сам так же думал когда-то» и т. п. Но не следует говорить: «Я знаю, что Вы чувствуете». У многих такой ответ вызывает раздражение.</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Чтобы устранить возражение, менеджер сам должен видеть и подчеркивать положительные стороны туристского продукта, но в то же время знать и не умалчивать о негативных, если они стали очевидны клиенту. Нужно самому настроиться на позитивное восприятие, а уже потом настроить и потенциального туриста.</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Если клиент сомневается, то ему нужны дополнительные аргументы. Сомнения клиента могут свидетельствовать о том, что, во-первых, он заинтересован, но не хочет показаться легкой добычей. В таком случае лучше всего дать ему расслабиться и выговориться. Во-вторых, он может быть заинтересован, но не уверен, подходит ли ему то, что предложил менеджер. В этом случае менеджеру можно порекомендовать продолжить презентацию туристского продукта и более подробно рассказать о выгоде сделанного предложения. Можно использовать фразы: «Вы допускаете возможность, что...? Как часто Вы будете обращать внимание на..?»</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Каждое сомнение можно рассеять, представив аргументы, достойные здравого смысла клиента и способные перевернуть его воззрения. Многие возражения можно устранить, заразив позитивной эмоцией клиента. Сказать что-то эмоциональное по существу и по форме. Можно смело использовать метафоры. Метафорические высказывания позволят клиенту взглянуть на турпродукт в новом свете и под иным углом. Устранить некоторые возражения клиента можно ссылкой на существующие нормы, стандарты, правила делового оборота или закон.</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Еще одной психологической хитростью является подмена возражения клиента своими вариантами, с которыми будет легче справляться. Допустим, клиент решил отложить поездку во время отпуска, аргументируя это отсутствием времени. Менеджер в этом случае может сказать: «По опыту работы с туристами мне известно, что люди говорят это по разным причинам. Кто-то уже до мелочей рассчитал время проведения своего отпуска. Кто-то хочет провести его с семьей или заняться любимым делом. А кому-то просто не хватает решимости отправиться в отпуск в горы. Неужели Вы не хотите ощутить прелесть Альпийских гор только потому, что это для Вас пока еще не привычно?»</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Услышав интерпретацию собственного возражения, клиент на самом деле способен поддаться ее влиянию.</w:t>
      </w:r>
    </w:p>
    <w:p w:rsidR="00DA7618" w:rsidRPr="00CA2C41" w:rsidRDefault="00DA7618" w:rsidP="001A6599">
      <w:pPr>
        <w:pStyle w:val="4"/>
        <w:spacing w:before="0" w:line="240" w:lineRule="auto"/>
        <w:ind w:firstLine="709"/>
        <w:jc w:val="both"/>
        <w:rPr>
          <w:rFonts w:ascii="Times New Roman" w:hAnsi="Times New Roman"/>
          <w:b w:val="0"/>
          <w:bCs w:val="0"/>
          <w:i w:val="0"/>
          <w:iCs w:val="0"/>
          <w:color w:val="auto"/>
          <w:sz w:val="28"/>
          <w:szCs w:val="28"/>
          <w:lang w:eastAsia="ru-RU"/>
        </w:rPr>
      </w:pPr>
    </w:p>
    <w:p w:rsidR="00DA7618" w:rsidRPr="00CA2C41" w:rsidRDefault="00DA7618" w:rsidP="001A6599">
      <w:pPr>
        <w:pStyle w:val="4"/>
        <w:spacing w:before="0" w:line="240" w:lineRule="auto"/>
        <w:ind w:firstLine="709"/>
        <w:jc w:val="both"/>
        <w:rPr>
          <w:rFonts w:ascii="Times New Roman" w:hAnsi="Times New Roman"/>
          <w:b w:val="0"/>
          <w:bCs w:val="0"/>
          <w:i w:val="0"/>
          <w:iCs w:val="0"/>
          <w:color w:val="auto"/>
          <w:sz w:val="28"/>
          <w:szCs w:val="28"/>
          <w:lang w:eastAsia="ru-RU"/>
        </w:rPr>
      </w:pPr>
      <w:r w:rsidRPr="00CA2C41">
        <w:rPr>
          <w:rFonts w:ascii="Times New Roman" w:hAnsi="Times New Roman"/>
          <w:b w:val="0"/>
          <w:bCs w:val="0"/>
          <w:i w:val="0"/>
          <w:iCs w:val="0"/>
          <w:color w:val="auto"/>
          <w:sz w:val="28"/>
          <w:szCs w:val="28"/>
          <w:lang w:eastAsia="ru-RU"/>
        </w:rPr>
        <w:t>2. Продажа и последующий контакт</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Главной целью обслуживания туристов в офисе выступает непосредственное осуществление продажи туристского продукта. Исключительное значение при этом имеет умение менеджера туристской фирмы почувствовать момент готовности клиента к покупке туристского продукта.</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Самый благоприятный исход беседы менеджера и клиента туристской фирмы будет, когда клиент сам спрашивает, как он может получить туристский продукт. Но такое случается не всегда. Что же можно предпринять в остальных случаях?</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Проще всего подытожить возражения клиента и ответы, данные на них, обобщить преимущества турпродукта, сказав клиенту: «Если Вы согласны, теперь нам остается оформить договор». Однако такой подход не всегда приемлем. В этом случае нужно проявить не только гибкость, но и изобретательность. Например, можно использовать хорошо известный прием беспроигрышной альтернативы, который заключается в том, чтобы предоставить клиенту выбор между двумя решениями, каждое из которых ведет к покупке: «Какой из этих двух отелей кажется наиболее подходящим для Вас?».</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Для ускорения процесса принятия решения специалисты в области продаж советуют выдвигать последний решающий аргумент, который должен положить конец колебаниям клиента и обеспечить его окончательное согласие. Этот последний аргумент должен быть выбран продавцом с учетом вкусов и запросов клиента, а также особенностей предлагаемого турпродукта.</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Чтобы подготовить или ускорить завершение продажи, бывает полезно сказать: «Я думаю, что ответил на все Ваши вопросы. Возможно, у Вас есть последний вопрос?». После этого можно попробовать сказать: «Ну вот, мы, кажется, все с Вами обговорили. Я думаю, теперь Можно начать оформлять договор!» И в самом деле, все уже сказано, сомнений в целесообразности приобретения, путевки нет, пора подписывать договор.</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В других случаях приходится пойти на уступки клиенту: «Хорошо! Если мы предоставим Вам скидку, сможем ли мы в этом случае подписать договор?» Таким образом, менеджер пытается учесть интересы обеих сторон.</w:t>
      </w:r>
    </w:p>
    <w:p w:rsidR="00DA7618" w:rsidRPr="00CA2C41" w:rsidRDefault="00DA7618" w:rsidP="001A6599">
      <w:pPr>
        <w:pStyle w:val="a6"/>
        <w:spacing w:before="0" w:beforeAutospacing="0" w:after="0" w:afterAutospacing="0"/>
        <w:ind w:firstLine="709"/>
        <w:jc w:val="both"/>
        <w:rPr>
          <w:sz w:val="28"/>
          <w:szCs w:val="28"/>
        </w:rPr>
      </w:pPr>
      <w:r w:rsidRPr="00CA2C41">
        <w:rPr>
          <w:sz w:val="28"/>
          <w:szCs w:val="28"/>
        </w:rPr>
        <w:t>Логическим завершением обслуживания туристов в офисе является последующий контакт с клиентом. Туристская фирма всегда заинтересована в том, чтобы клиент остался удовлетворен услугой, так как это обеспечивает возможность последующего взаимодействия. Довольный клиент приведет и другого, а недовольный закроет дорогу сразу четверым!</w:t>
      </w:r>
    </w:p>
    <w:p w:rsidR="00DA7618" w:rsidRPr="00CA2C41" w:rsidRDefault="00DA7618" w:rsidP="002E778C">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br/>
        <w:t>Вопросы для самоподготовки:</w:t>
      </w:r>
    </w:p>
    <w:p w:rsidR="00DA7618" w:rsidRPr="00CA2C41" w:rsidRDefault="00DA7618" w:rsidP="002E778C">
      <w:pPr>
        <w:spacing w:after="0" w:line="240" w:lineRule="auto"/>
        <w:rPr>
          <w:rFonts w:ascii="Times New Roman" w:hAnsi="Times New Roman"/>
          <w:sz w:val="28"/>
          <w:szCs w:val="28"/>
          <w:lang w:eastAsia="ru-RU"/>
        </w:rPr>
      </w:pPr>
    </w:p>
    <w:p w:rsidR="00DA7618" w:rsidRPr="00CA2C41" w:rsidRDefault="00DA7618" w:rsidP="00EF5EBE">
      <w:pPr>
        <w:numPr>
          <w:ilvl w:val="0"/>
          <w:numId w:val="29"/>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Методы презентации турпродукта </w:t>
      </w:r>
    </w:p>
    <w:p w:rsidR="00DA7618" w:rsidRPr="00CA2C41" w:rsidRDefault="00DA7618" w:rsidP="00EF5EBE">
      <w:pPr>
        <w:numPr>
          <w:ilvl w:val="0"/>
          <w:numId w:val="29"/>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Преодоление возражений клиента и завершение сделки </w:t>
      </w:r>
    </w:p>
    <w:p w:rsidR="00DA7618" w:rsidRPr="00CA2C41" w:rsidRDefault="00DA7618" w:rsidP="00EF5EBE">
      <w:pPr>
        <w:numPr>
          <w:ilvl w:val="0"/>
          <w:numId w:val="29"/>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lastRenderedPageBreak/>
        <w:t>Способы устранения возражений </w:t>
      </w:r>
    </w:p>
    <w:p w:rsidR="00DA7618" w:rsidRPr="00CA2C41" w:rsidRDefault="00DA7618" w:rsidP="00EF5EBE">
      <w:pPr>
        <w:numPr>
          <w:ilvl w:val="0"/>
          <w:numId w:val="29"/>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Продажа и последующий контакт</w:t>
      </w:r>
      <w:r w:rsidRPr="00CA2C41">
        <w:rPr>
          <w:rFonts w:ascii="Times New Roman" w:hAnsi="Times New Roman"/>
          <w:sz w:val="28"/>
          <w:szCs w:val="28"/>
          <w:shd w:val="clear" w:color="auto" w:fill="FCF0E4"/>
          <w:lang w:eastAsia="ru-RU"/>
        </w:rPr>
        <w:t> </w:t>
      </w:r>
      <w:r w:rsidRPr="00CA2C41">
        <w:rPr>
          <w:rFonts w:ascii="Times New Roman" w:hAnsi="Times New Roman"/>
          <w:sz w:val="28"/>
          <w:szCs w:val="28"/>
          <w:lang w:eastAsia="ru-RU"/>
        </w:rPr>
        <w:br/>
      </w:r>
    </w:p>
    <w:p w:rsidR="00DA7618" w:rsidRPr="00CA2C41" w:rsidRDefault="00DA7618" w:rsidP="002E778C">
      <w:p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Литература</w:t>
      </w:r>
    </w:p>
    <w:p w:rsidR="004D180D" w:rsidRPr="004D180D" w:rsidRDefault="004D180D" w:rsidP="004D180D">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1</w:t>
      </w:r>
      <w:r w:rsidRPr="004D180D">
        <w:rPr>
          <w:rFonts w:ascii="Times New Roman" w:eastAsia="Times New Roman" w:hAnsi="Times New Roman"/>
          <w:sz w:val="28"/>
          <w:szCs w:val="28"/>
          <w:lang w:eastAsia="ru-RU"/>
        </w:rPr>
        <w:t>. Музыченко В.В. Управление персоналом. Лекции: Учебник для студ. высш.учеб.  заведений / М.: «Академия», 2014. – 528 с.</w:t>
      </w:r>
    </w:p>
    <w:p w:rsidR="004D180D" w:rsidRPr="004D180D" w:rsidRDefault="004D180D" w:rsidP="004D180D">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Pr="004D180D">
        <w:rPr>
          <w:rFonts w:ascii="Times New Roman" w:eastAsia="Times New Roman" w:hAnsi="Times New Roman"/>
          <w:sz w:val="28"/>
          <w:szCs w:val="28"/>
          <w:lang w:eastAsia="ru-RU"/>
        </w:rPr>
        <w:t>.Оробейко Е.С, Шредер Н.Г. Организация обслуживания: рестораны и бары:. Учебное пособие -М:Альфа-М;. ИНФРА-М, 2016</w:t>
      </w:r>
    </w:p>
    <w:p w:rsidR="00DA7618" w:rsidRPr="00CA2C41" w:rsidRDefault="00DA7618" w:rsidP="002E778C">
      <w:pPr>
        <w:spacing w:after="0" w:line="240" w:lineRule="auto"/>
        <w:rPr>
          <w:rFonts w:ascii="Times New Roman" w:hAnsi="Times New Roman"/>
          <w:sz w:val="28"/>
          <w:szCs w:val="28"/>
          <w:lang w:eastAsia="ru-RU"/>
        </w:rPr>
      </w:pPr>
    </w:p>
    <w:p w:rsidR="00DA7618" w:rsidRPr="00CA2C41" w:rsidRDefault="00DA7618" w:rsidP="002E778C">
      <w:pPr>
        <w:pageBreakBefore/>
        <w:spacing w:after="0" w:line="240" w:lineRule="auto"/>
        <w:ind w:firstLine="709"/>
        <w:jc w:val="both"/>
        <w:rPr>
          <w:rFonts w:ascii="Times New Roman" w:hAnsi="Times New Roman"/>
          <w:b/>
          <w:sz w:val="28"/>
          <w:szCs w:val="28"/>
          <w:lang w:eastAsia="ru-RU"/>
        </w:rPr>
      </w:pPr>
      <w:r w:rsidRPr="00CA2C41">
        <w:rPr>
          <w:rFonts w:ascii="Times New Roman" w:hAnsi="Times New Roman"/>
          <w:b/>
          <w:sz w:val="28"/>
          <w:szCs w:val="28"/>
          <w:lang w:eastAsia="ru-RU"/>
        </w:rPr>
        <w:lastRenderedPageBreak/>
        <w:t>ТЕМА 8. ДЕЛОВОЙ ЭТИКЕТ В ДЕЯТЕЛЬНОСТИ ТУРИСТСКОГО ПРЕДПРИЯТИЯ </w:t>
      </w:r>
      <w:r w:rsidRPr="00CA2C41">
        <w:rPr>
          <w:rFonts w:ascii="Times New Roman" w:hAnsi="Times New Roman"/>
          <w:b/>
          <w:sz w:val="28"/>
          <w:szCs w:val="28"/>
          <w:lang w:eastAsia="ru-RU"/>
        </w:rPr>
        <w:br/>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15</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16</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1. Принципы делового этикета в туризме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2. Правила делового этикета в туризме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3. Роль делового этикета в туризме </w:t>
      </w:r>
      <w:r w:rsidRPr="00CA2C41">
        <w:rPr>
          <w:rFonts w:ascii="Times New Roman" w:hAnsi="Times New Roman"/>
          <w:sz w:val="28"/>
          <w:szCs w:val="28"/>
          <w:lang w:eastAsia="ru-RU"/>
        </w:rPr>
        <w:br/>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1. Принципы делового этикета в туризме</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На работе и в быту человек постоянно сталкивается с повторяющимися стандартными ситуациями (приветствие, представление, телефонные звонки, прощание и т. д.). Для них вырабатываются формы и правила поведения, другими словами - этикет. Подобных ситуаций не избежать и сотрудникам туристской фирмы. Поэтому целесообразно рассмотреть деловой этикет, учитывая специфику туристской деятельности.</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Итак, под деловым этикетом в туристской деятельности понимается установленный порядок поведения сотрудников туристского предприятия по отношению к клиентам и основы взаимоотношения всего персонала между собой: начальников и подчиненных, а также равных по занимаемым должностям.</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Сотрудник туристской фирмы не должен безоговорочно следовать требованиям делового этикета. Ему просто необходимо постараться понять их внутренний смысл и содержание, которое и делает их необходимыми в деловом общении. Нормы делового этикета - это не истина в высшей инстанции. Они не носят абсолютного характера и могут быть подвержены изменениям во времени. Однако их разумное применение существенно повысит эффективность деятельности туристской фирмы. Так, еще в 1936 г.Дейл Карнеги писал: «Успехи того или иного человека в его финансовых делах процентов на 15 зависят от его профессиональных знаний и процентов на 85 - от его умения общаться с людьми». Это лишний раз доказывает особое значение делового этикета в бизнесе. Изучение делового этикета, как нам кажется, необходимо начать с его принципов.</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Р.Н. Ботавина в своей книге «Этика деловых отношений» выделяет следующие принципы делового этикета, которые находят свое отражение и в туристской отрасли:</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1. Здравый смысл. Содержание требований делового этикета должно соответствовать здравому смыслу. А здравый смысл предполагает экономию рабочего времени, обеспечение порядка на предприятии, поддержание организованности персонала. Эти и другие разумные цели достигаются с помощью делового этикета.</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 xml:space="preserve">2. Свобода. Усердное выполнение всех правил и норм делового этикета не должно стать преградой для свободного выражения взглядов и пожеланий делового партнера. Партнеру необходимо предоставить свободу выбора. </w:t>
      </w:r>
      <w:r w:rsidRPr="00CA2C41">
        <w:rPr>
          <w:sz w:val="28"/>
          <w:szCs w:val="28"/>
        </w:rPr>
        <w:lastRenderedPageBreak/>
        <w:t>Применительно к сфере туристской деятельности этот принцип приобретает дополнительное значение, так как предполагает терпимое отношение к национальным особенностям и культурным национальным традициям иностранных гостей и партнеров туристской фирмы.</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3. Этичность. Все составляющие делового этикета в основе своей должны быть моральными. Они всем своим содержанием просто обязаны быть направленными на добро. Этот принцип позволяет «окружить» туристский бизнес множеством «этических фильтров», оставляющих безнравственные поступки персонала за рамками сферы деловых отношений. А ведь когда сотрудник осознает, что обманывать клиента не только аморально, но и даже невыгодно, то и эффективность деятельности туристского предприятия неуклонно возрастет.</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4. Удобство. Сотрудники туристского предприятия не должны выполнять нормы делового этикета как нечто неестественное и навязанное извне. Правила поведения, продиктованные деловым этикетом, при разумном их применении не способны сковывать, мешать деловым отношениям, тормозя развитие туристской фирмы. Принцип удобства на туристском предприятии необходимо реализовывать во всем: начиная с организации рабочего места, заканчивая правилами проведения презентации своего туристского продукта.</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5. Целесообразность. Каждое требование делового этикета должно служить соответствующим целям.</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6. Экономичность. На исполнение рекомендаций делового этикета не следует тратить слишком много денег. Высокая «стоимость» нравственности в бизнесе сама по себе не этична, поскольку представляет собой вычет из дохода туристского предприятия.</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7. Непринужденность. Навязанное механическое соблюдение требований делового этикета, лишенное понимания их внутреннего смысла и значения, не даст положительного эффекта. Этикетные нормы и правила должны быть естественны, исполняться с легкостью и без напряжения. Однако не стоит путать непринужденность с бесцеремонностью, невоспитанностью и нахальством.</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8. Консерватизм. Данный принцип прослеживается во многом. Это и строгий деловой костюм сотрудника туристской фирмы, и его манеры общения, приверженность определенным традициям. А такие проявления консерватизма невольно способствуют созданию у клиентов представлений о туристской фирме как о чем-то незыблемом, постоянном, неизменном и устойчивом. Фундаментальность, надежность и стабильность всегда будут привлекать потенциальных клиентов и партнеров.</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9. Универсализм. Любое правило или норма делового этикета может применяться в различных ситуациях деловых взаимоотношений.</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10. Эффективность делового этикета заключается в том, что его стандарты позволяют сокращать сроки исполнения договоров, уменьшать количество конфликтов в коллективе и т.д.</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lastRenderedPageBreak/>
        <w:t>Таким образом, использование принципов деловой этики является экономически выгодным и, как было показано, оказывает значительное влияние на повышение эффективности деятельности туристского предприятия.</w:t>
      </w:r>
    </w:p>
    <w:p w:rsidR="00DA7618" w:rsidRPr="00CA2C41" w:rsidRDefault="00DA7618" w:rsidP="00373EC3">
      <w:pPr>
        <w:pStyle w:val="a6"/>
        <w:spacing w:before="0" w:beforeAutospacing="0" w:after="0" w:afterAutospacing="0"/>
        <w:ind w:firstLine="709"/>
        <w:jc w:val="both"/>
        <w:rPr>
          <w:sz w:val="28"/>
          <w:szCs w:val="28"/>
        </w:rPr>
      </w:pP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2. Правила делового этикета в туризме</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Сотруднику туристского предприятия в целях оптимизации своей деятельности на сегодняшний день недостаточно быть просто вежливым и доброжелательным. В деловом этикете общие принципы приобретают специфическую окраску, что выражается в следующих основных правилах:</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Первое правило - будьте пунктуальными и точными во всем. Опоздания для любого сотрудника неприемлемы. Они мешают работе, а также свидетельствуют о том, что натакого человека нельзя положиться. Для менеджера турфирмы очень важно умение рассчитывать время, необходимое для выполнения того или иного задания, в том числе для обслуживания клиента. К тому же почти всегда оказывается, что на работу требуется больше времени, чем предполагается; и главное, как только сотрудник наконец-то принимается за работу, находится какая-нибудь другая, которая не требует отлагательств. Полезно держать в уме еще один закон: если дела идут слишком хорошо, это еще не повод для радости, скоро что-то должно случиться. Из всего этого можно сделать простой вывод: на выполнение заданий надо выделять время с запасом, учитывая проблемы, которые могут возникнуть.</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Второе правило - учитывайте не только свои, но и другие интересы. Невозможно достигнуть успехов в своей деятельности, не заботясь о мнениях и интересах партнеров и клиентов. Чаще всего причинами неуспеха в делах туристского предприятия становятся эгоизм, поглощенность исключительно собственной выгодой, стремление навредить конкурентам и даже сослуживцам, чтобы продвинуться по должностной лестнице. Для повышения эффективности деятельности туристской фирмы нужно стремиться всегда терпеливо выслушивать собеседника, учиться уважать чужое мнение и понимать его, избавляться от нетерпимости к инакомыслию.</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 xml:space="preserve">Третье правило - говорите грамотно и красноречиво. Это одно из главных правил, поскольку умение сотрудника грамотно говорить влияет не только на его имидж, но и на имидж-того туристского предприятия, где он работает. От умения общаться часто зависят шансы туристской фирмы заключить тот или иной договор. Персоналу, работающему с людьми, для того чтобы преуспеть в своей деятельности, необходимо овладеть искусством риторики, то есть мастерством красноречия. Очень важно следить и за своей дикцией - произношением и интонацией, не употреблять жаргонных словечек и оскорбительных выражений. Требуется постоянно совершенствовать свою речь, делать ее более выразительной, яркой и эмоциональной. Особое значение для сотрудников туристской фирмы приобретает умение слушать других и проявлять интерес к услышанному. Все это, несомненно, не останется не замеченным клиентами, произведет на </w:t>
      </w:r>
      <w:r w:rsidRPr="00CA2C41">
        <w:rPr>
          <w:sz w:val="28"/>
          <w:szCs w:val="28"/>
        </w:rPr>
        <w:lastRenderedPageBreak/>
        <w:t>них благоприятное впечатление и, следовательно, отразится на эффективности деятельности туристского предприятия в целом.</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Четвертое правило - старайтесь сдерживаться в высказываниях. Каждый сотрудник обязан хранить секреты своего предприятия, это правило касается всех дел туристской фирмы: от кадровых до технологических. Это же относится и к разговорам сослуживцев об их личной жизни.</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Пятое правило - одевайтесь соответствующе. Одежда не должна резко выделять сотрудника туристской фирмы из контингента работников его уровня.</w:t>
      </w:r>
    </w:p>
    <w:p w:rsidR="00DA7618" w:rsidRPr="00CA2C41" w:rsidRDefault="00DA7618" w:rsidP="00373EC3">
      <w:pPr>
        <w:pStyle w:val="a6"/>
        <w:spacing w:before="0" w:beforeAutospacing="0" w:after="0" w:afterAutospacing="0"/>
        <w:ind w:firstLine="709"/>
        <w:jc w:val="both"/>
        <w:rPr>
          <w:sz w:val="28"/>
          <w:szCs w:val="28"/>
        </w:rPr>
      </w:pP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3. Роль делового этикета в туризме</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После того как была раскрыта сущность делового этикета, представлены его основные принципы и правила эффективного использования, наиболее целесообразно, обобщая сказанное, выявить роль делового этикета в деятельности туристского предприятия.</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В туристской деятельности из-за неправильного поведения или невоспитанности не только теряются деньги, но и рушатся карьеры талантливых сотрудников. Неуклюжий комплимент, отвалившаяся пуговица, мигающая лампочка, визитная карточка с ошибкой, помятый документ или неуместное «спасибо» могут разом перечеркнуть профессионализм сотрудника, заставить клиента встать и уйти, а то и пожаловаться в вышестоящие инстанции. Сотруднику туристского предприятия незнание этикета, предположим, в форме допущенной грубости к клиенту может обойтись и потерей уважения со стороны коллег, и лишением зарплаты, и даже увольнением с работы, в зависимости от того, кому и как он нагрубил. А при учете, что контингент клиентов солидных туристских фирм - это чаще всего люди богатые и влиятельные, возможно VIP-персоны, то в этих условиях становится самой острой и насущной необходимостью не только знать и применять правила делового этикета, но и быть в нем мастером. Понимая это, японские фирмы не жалеют миллионы долларов на обучение хорошим манерам своего персонала. Японцы давно уяснили для себя, что знание этикета и культура поведения являются важнейшими условиями эффективной работы любого предприятия, в том числе и туристского.</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К сожалению, в нашей стране ситуация обстоит несколько иначе. Об этом свидетельствует то, что больше половины выгодных для фирм сделок сорвались по причине незнания нашими предпринимателями правил делового общения. И действительно, кто станет прислушиваться к сотруднику, который «ни ступить, ни молвить не умеет»?</w:t>
      </w:r>
    </w:p>
    <w:p w:rsidR="00DA7618" w:rsidRPr="00CA2C41" w:rsidRDefault="00DA7618" w:rsidP="00373EC3">
      <w:pPr>
        <w:pStyle w:val="a6"/>
        <w:spacing w:before="0" w:beforeAutospacing="0" w:after="0" w:afterAutospacing="0"/>
        <w:ind w:firstLine="709"/>
        <w:jc w:val="both"/>
        <w:rPr>
          <w:sz w:val="28"/>
          <w:szCs w:val="28"/>
        </w:rPr>
      </w:pPr>
      <w:r w:rsidRPr="00CA2C41">
        <w:rPr>
          <w:sz w:val="28"/>
          <w:szCs w:val="28"/>
        </w:rPr>
        <w:t>Именно поэтому следующий вопрос посвящен подробному рассмотрению вербальных основ делового этикета в деятельности туристского предприятия.</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2E778C">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Вопросы для самоподготовки:</w:t>
      </w:r>
    </w:p>
    <w:p w:rsidR="00DA7618" w:rsidRPr="00CA2C41" w:rsidRDefault="00DA7618" w:rsidP="002E778C">
      <w:pPr>
        <w:spacing w:after="0" w:line="240" w:lineRule="auto"/>
        <w:ind w:firstLine="709"/>
        <w:rPr>
          <w:rFonts w:ascii="Times New Roman" w:hAnsi="Times New Roman"/>
          <w:sz w:val="28"/>
          <w:szCs w:val="28"/>
          <w:lang w:eastAsia="ru-RU"/>
        </w:rPr>
      </w:pPr>
    </w:p>
    <w:p w:rsidR="00DA7618" w:rsidRPr="00CA2C41" w:rsidRDefault="00DA7618" w:rsidP="00EF5EBE">
      <w:pPr>
        <w:numPr>
          <w:ilvl w:val="0"/>
          <w:numId w:val="31"/>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Деловой этикет в деятельности туристского предприятия</w:t>
      </w:r>
    </w:p>
    <w:p w:rsidR="00DA7618" w:rsidRPr="00CA2C41" w:rsidRDefault="00DA7618" w:rsidP="00EF5EBE">
      <w:pPr>
        <w:numPr>
          <w:ilvl w:val="0"/>
          <w:numId w:val="31"/>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lastRenderedPageBreak/>
        <w:t>Принципы делового этикета в туризме </w:t>
      </w:r>
    </w:p>
    <w:p w:rsidR="00DA7618" w:rsidRPr="00CA2C41" w:rsidRDefault="00DA7618" w:rsidP="00EF5EBE">
      <w:pPr>
        <w:numPr>
          <w:ilvl w:val="0"/>
          <w:numId w:val="31"/>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Правила делового этикета в туризме </w:t>
      </w:r>
      <w:r w:rsidRPr="00CA2C41">
        <w:rPr>
          <w:rFonts w:ascii="Times New Roman" w:hAnsi="Times New Roman"/>
          <w:sz w:val="28"/>
          <w:szCs w:val="28"/>
          <w:lang w:eastAsia="ru-RU"/>
        </w:rPr>
        <w:br/>
      </w:r>
    </w:p>
    <w:p w:rsidR="00DA7618" w:rsidRPr="00CA2C41" w:rsidRDefault="00DA7618" w:rsidP="002E778C">
      <w:pPr>
        <w:spacing w:after="0" w:line="240" w:lineRule="auto"/>
        <w:rPr>
          <w:rFonts w:ascii="Times New Roman" w:hAnsi="Times New Roman"/>
          <w:sz w:val="28"/>
          <w:szCs w:val="28"/>
          <w:lang w:eastAsia="ru-RU"/>
        </w:rPr>
      </w:pPr>
    </w:p>
    <w:p w:rsidR="00DA7618" w:rsidRPr="00CA2C41" w:rsidRDefault="00DA7618" w:rsidP="002E778C">
      <w:p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Литература</w:t>
      </w:r>
    </w:p>
    <w:p w:rsidR="00DA7618" w:rsidRPr="00CA2C41" w:rsidRDefault="00DA7618" w:rsidP="002E778C">
      <w:pPr>
        <w:spacing w:after="0" w:line="240" w:lineRule="auto"/>
        <w:rPr>
          <w:rFonts w:ascii="Times New Roman" w:hAnsi="Times New Roman"/>
          <w:sz w:val="28"/>
          <w:szCs w:val="28"/>
          <w:lang w:eastAsia="ru-RU"/>
        </w:rPr>
      </w:pPr>
    </w:p>
    <w:p w:rsidR="004D180D" w:rsidRPr="00583D98" w:rsidRDefault="004D180D" w:rsidP="004D180D">
      <w:pPr>
        <w:pStyle w:val="a6"/>
        <w:spacing w:before="0" w:beforeAutospacing="0" w:after="0" w:afterAutospacing="0"/>
        <w:jc w:val="both"/>
        <w:rPr>
          <w:sz w:val="28"/>
          <w:szCs w:val="28"/>
        </w:rPr>
      </w:pPr>
      <w:r>
        <w:rPr>
          <w:sz w:val="28"/>
          <w:szCs w:val="28"/>
          <w:lang w:val="kk-KZ"/>
        </w:rPr>
        <w:t>1</w:t>
      </w:r>
      <w:r w:rsidRPr="00583D98">
        <w:rPr>
          <w:sz w:val="28"/>
          <w:szCs w:val="28"/>
        </w:rPr>
        <w:t>. Музыченко В.В. Управление персоналом. Лекции: Учебник для студ. высш.учеб.  заведений / М.: «Академия», 2014. – 528 с.</w:t>
      </w:r>
    </w:p>
    <w:p w:rsidR="004D180D" w:rsidRPr="00583D98" w:rsidRDefault="004D180D" w:rsidP="004D180D">
      <w:pPr>
        <w:pStyle w:val="a6"/>
        <w:spacing w:before="0" w:beforeAutospacing="0" w:after="0" w:afterAutospacing="0"/>
        <w:jc w:val="both"/>
        <w:rPr>
          <w:sz w:val="28"/>
          <w:szCs w:val="28"/>
        </w:rPr>
      </w:pPr>
      <w:r>
        <w:rPr>
          <w:sz w:val="28"/>
          <w:szCs w:val="28"/>
        </w:rPr>
        <w:t>2</w:t>
      </w:r>
      <w:r w:rsidRPr="00583D98">
        <w:rPr>
          <w:sz w:val="28"/>
          <w:szCs w:val="28"/>
        </w:rPr>
        <w:t>.Оробейко Е.С, Шредер Н.Г. Организация обслуживания: рестораны и бары:. Учебное пособие -М:Альфа-М;. ИНФРА-М, 2016</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2E778C">
      <w:pPr>
        <w:pageBreakBefore/>
        <w:spacing w:after="0" w:line="240" w:lineRule="auto"/>
        <w:ind w:firstLine="709"/>
        <w:rPr>
          <w:rFonts w:ascii="Times New Roman" w:hAnsi="Times New Roman"/>
          <w:b/>
          <w:sz w:val="28"/>
          <w:szCs w:val="28"/>
          <w:lang w:eastAsia="ru-RU"/>
        </w:rPr>
      </w:pPr>
      <w:r w:rsidRPr="00CA2C41">
        <w:rPr>
          <w:rFonts w:ascii="Times New Roman" w:hAnsi="Times New Roman"/>
          <w:b/>
          <w:sz w:val="28"/>
          <w:szCs w:val="28"/>
          <w:lang w:eastAsia="ru-RU"/>
        </w:rPr>
        <w:lastRenderedPageBreak/>
        <w:t>ТЕМА 9. ВЕРБАЛЬНЫЕ ОСНОВЫ ДЕЛОВОГО ЭТИКЕТА В ТУРИЗМЕ </w:t>
      </w:r>
      <w:r w:rsidRPr="00CA2C41">
        <w:rPr>
          <w:rFonts w:ascii="Times New Roman" w:hAnsi="Times New Roman"/>
          <w:b/>
          <w:sz w:val="28"/>
          <w:szCs w:val="28"/>
          <w:lang w:eastAsia="ru-RU"/>
        </w:rPr>
        <w:br/>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17</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18</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1. Приветствия и представления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2. Корректный ответ на вопрос клиента </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3. Психологические приемы этикета </w:t>
      </w:r>
    </w:p>
    <w:p w:rsidR="00DA7618" w:rsidRPr="00CA2C41" w:rsidRDefault="00DA7618" w:rsidP="00852759">
      <w:pPr>
        <w:pStyle w:val="a6"/>
        <w:spacing w:before="0" w:beforeAutospacing="0" w:after="0" w:afterAutospacing="0"/>
        <w:ind w:firstLine="709"/>
        <w:jc w:val="both"/>
        <w:rPr>
          <w:sz w:val="28"/>
          <w:szCs w:val="28"/>
        </w:rPr>
      </w:pP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1. Приветствия и представления</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Казалось бы, что может быть проще, чем поприветствовать человека и представиться ему? Однако это требует определенных знаний и достаточного внимания. Существуют выработанные деловым этикетом правила знакомства и представления в зависимости от пола, возраста, занимаемой должности. Их необходимо соблюдать по отношению к коллективу и клиентам. Конечно же, исполнение этих правил большее значение имеет в общении с клиентами. В этом случае и ответственность увеличивается. Ведь от умения сотрудника туристской фирмы правильно представиться и поприветствовать клиента зависит установление и сохранение взаимоотношений с ним.</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Этикет приветствий и представлений - это совокупность правил первоначального межличностного взаимодействия, касающихся внешнего проявления отношения к людям.</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По правилам вежливости первым приветствует:</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мужчина - женщину;</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младший - старшего;</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проходящий - стоящего;</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опаздывающий - ожидающего;</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входящий - находящихся в помещении.</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Деловая сфера вносит в эти правила свои корректировки: здесь главным критерием того, кто кого должен приветствовать первым, выступает занимаемая должность, а не пол и возраст.</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Нижестоящий по должности первым приветствует вышестоящего. Однако и это требование не всегда строго выполняется. К примеру, молодой директор туристской фирмы (мужчина), если он хорошо воспитан, должен поздороваться с менеджером (женщиной) первым, хотя она и ниже его по должностному рангу. Что касается ситуации «менеджер туристской фирмы - клиент», то сотрудник должен приветствовать клиента первым, даже если менеджер - женщина, а клиент - мужчина.</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xml:space="preserve">При приветствии и прощании, кроме слов «Здравствуйте», «Добрый день» и «До свидания», желательно добавлять имя и отчество собеседника. Слышать собственное имя всегда приятно, а значит, это позволит расположить человека к себе. Следует помнить, что приветствием люди выражают друг другу доброжелательность и взаимное уважение, поэтому в </w:t>
      </w:r>
      <w:r w:rsidRPr="00CA2C41">
        <w:rPr>
          <w:sz w:val="28"/>
          <w:szCs w:val="28"/>
        </w:rPr>
        <w:lastRenderedPageBreak/>
        <w:t>голосе и интонации не должно быть ноток недовольства или плохого настроения.</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«Доброе утро» говорят до 12.00 часов, «Добрый день» - до 18.00 часов, «Добрый вечер» - после 18.00 часов. Причем, по правилам хорошего тона, с этими приветствиями не следует обращаться к вышестоящим лицам, лучше сказать традиционное «Здравствуйте».</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Если сотрудник видит своего коллегу или клиента на улице, в коридоре на довольно большом расстоянии, нет смысла выкрикивать слова приветствия. В данном случае достаточно будет просто обменяться поклонами. Стоит отметить, что при поклоне голова фиксируется в наклоненном состоянии на 1 - 2 секунды.</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Приветствие может сопровождаться рукопожатием. Существуют правила относительно того, кто должен подавать руку первым. Однако применять их на практике сложно, так как часто возникают неоднозначные ситуации. Поэтому приведем подсказку, которую дает в своей книге «Культура делового общения» Ф.А. Кузин. Он считает, что инициатором рукопожатия должен быть тот, кто «снисходит» до партнера, а «снисходит» тот, у кого более привилегированный статус в обществе, - это «прекрасный пол», человек более старшего возраста или занимающий более высокую должность.</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Представиться - значит назвать свое имя, фамилию, должность и предприятие, на котором работаете. В кругу трудового коллектива часто представление осуществляется третьим лицом. В этом случае представляющий должен знать обе стороны. По правилам вежливости представляют:</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мужчину - женщине;</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младшего - старшему;</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нижестоящего по должности - вышестоящему;</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одного сотрудника - группе сотрудников.</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Называют имя представляемого и имя того, кому представляют. Их следует произносить четко и ясно, чтобы не было необходимости переспрашивать.</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Если знакомить лиц одного пола, близких по возрасту и служебному положению, не обязательно заострять внимание на том, кто кому представлен. Можно обойтись нейтральной фразой: «Познакомьтесь, пожалуйста, уважаемые коллеги». После этого обычно новые знакомые обмениваются несколькими общими фразами. Как правило, инициативу при этом берет на себя лицо более высокой должности.</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Однако хотелось бы сразу отметить, что не стоит произносить избитые формулировки типа «Очень приятно познакомиться». Особенно в случае знакомства с клиентом. Он может подумать: «А почему, собственно говоря, приятно?» Задав этот вопрос менеджеру, клиент таким образом поставит последнего в тупик. Вообще, клиент волен спрашивать все что угодно. И менеджер должен уметь корректно ответить на абсолютно любой вопрос.</w:t>
      </w:r>
    </w:p>
    <w:p w:rsidR="00DA7618" w:rsidRPr="00CA2C41" w:rsidRDefault="00DA7618" w:rsidP="00852759">
      <w:pPr>
        <w:pStyle w:val="a6"/>
        <w:spacing w:before="0" w:beforeAutospacing="0" w:after="0" w:afterAutospacing="0"/>
        <w:ind w:firstLine="709"/>
        <w:jc w:val="both"/>
        <w:rPr>
          <w:sz w:val="28"/>
          <w:szCs w:val="28"/>
        </w:rPr>
      </w:pP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lastRenderedPageBreak/>
        <w:t>2. Корректный ответ на вопрос клиента</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Мы не будем касаться вопросов, которыми интересуются клиенты в первую очередь. А это все, что связано непосредственно с объектом купли-продажи, то есть туристским продуктом. Дать на них грамотный исчерпывающий ответ -прямая обязанность менеджера. И то, насколько хорошо он ее выполняет, свидетельствует о его профессионализме. Мы же рассмотрим достаточно простые, задаваемые ежедневно по нескольку раз вопросы. К примеру, возьмем самый распространенный - «Как Ваши дела?». Вполне вероятно, что его может задать клиент. Игнорировать такой вопрос нельзя - почтут за грубияна. Мимоходом обронить «в порядке» - тот же результат. Начать жаловаться на жизнь - значит прослыть нытиком и занудой. Как же корректно ответить на такой элементарный вопрос? Просто нужно знать чувство меры. А значит, вполне приемлемыми будут ответы: «Спасибо, нормально», «Спасибо, пока не жалуюсь». Желательно тут же поинтересоваться у собеседника о его делах: «Надеюсь, что и у Вас все в полном порядке».</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Интересно, что у чехов, словаков, поляков и югославов на вопрос «Как жизнь?» правила делового этикета позволяют поделиться своими трудностями. Однако не принято говорить об этом мрачно и угрюмо. Вообще, большую часть ответа составляют не перечисления проблем, а способы их решения. Так деловой человек доказывает, что он не бездельник и может справиться с любыми препятствиями. Это даже в определенной степени завуалированная похвала самого себя.</w:t>
      </w:r>
    </w:p>
    <w:p w:rsidR="00DA7618" w:rsidRPr="00CA2C41" w:rsidRDefault="00DA7618" w:rsidP="00852759">
      <w:pPr>
        <w:pStyle w:val="a6"/>
        <w:spacing w:before="0" w:beforeAutospacing="0" w:after="0" w:afterAutospacing="0"/>
        <w:ind w:firstLine="709"/>
        <w:jc w:val="both"/>
        <w:rPr>
          <w:sz w:val="28"/>
          <w:szCs w:val="28"/>
        </w:rPr>
      </w:pP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3. Психологические приемы этикета</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В речевом этикете сотрудника туристской фирмы большое значение имеют такие психологические приемы, как «формулы поглаживания» и комплименты.</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«Формулы поглаживания» представляют собой устойчивые обороты типа: «Желаем успеха», «Удачи вам», общеизвестные фразы: «Большому кораблю - большое плавание», «Ни пуха, ни пера!», «Счастливо!».</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Комплименты - это приятные слова и выражения, содержащие одобрение действий собеседника и подчеркивающие его положительные качества, несколько преувеличивая их.</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Комплимент нельзя путать с лестью. Лесть, в отличие от комплимента, однозначна и прямолинейна. Она предполагает приписывание человеку достоинства, которыми он не обладает. У психологически грамотного собеседника лесть обычно вызывает отторжение. Комплимент же призван доставлять только удовольствие и приятные чувства.</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Сотрудникам туристской фирмы следует учиться умело использовать комплименты в своей речи, так как это верный способ завоевать доверие клиента, а значит, ускорить процесс продажи туристского продукта.</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Приведем некоторые рекомендации для построения комплимента:</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будьте искренними в своих словах или хотя бы попытайтесь произвести впечатление искренности;</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lastRenderedPageBreak/>
        <w:t>- будьте лаконичными в высказывании комплимента;</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подчеркните не внешние достоинства собеседника, а его личностные качества - это только повысит эффективность комплимента;</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лучше выделите не явные, а скрытые достоинства;</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помните, что комплимент позволяет совсем немного преувеличить положительное качество - не переусердствуйте;</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не допускайте двусмысленности;</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не используйте в качестве объекта комплимента особенности, которые человек считает своими недостатками;</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не превращайте комплимент в поучение.</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Желаемого результата можно добиться как при использовании явных, так и скрытых комплиментов. Разница между ними заключается лишь в большей степени замаскированности скрытых комплиментов. Однако, несмотря на это, они не меньше влияют на собеседника и позволяют создать особую атмосферу доверия во взаимоотношениях.</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Скрытыми комплиментами считают:</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проявление искреннего интереса к собеседнику;</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 частое употребление его имени.</w:t>
      </w:r>
    </w:p>
    <w:p w:rsidR="00DA7618" w:rsidRPr="00CA2C41" w:rsidRDefault="00DA7618" w:rsidP="00852759">
      <w:pPr>
        <w:pStyle w:val="a6"/>
        <w:spacing w:before="0" w:beforeAutospacing="0" w:after="0" w:afterAutospacing="0"/>
        <w:ind w:firstLine="709"/>
        <w:jc w:val="both"/>
        <w:rPr>
          <w:sz w:val="28"/>
          <w:szCs w:val="28"/>
        </w:rPr>
      </w:pPr>
      <w:r w:rsidRPr="00CA2C41">
        <w:rPr>
          <w:sz w:val="28"/>
          <w:szCs w:val="28"/>
        </w:rPr>
        <w:t>Для того чтобы овладеть искусством комплимента, потребуются тренировки. Но это не должно пугать сотрудников туристской фирмы, так как их старания не будут напрасными. Они «окупятся» в материальном отношении. Комплимент поможет решить самые сложные коммерческие проблемы: совершить важные сделки, убедить несговорчивого партнера, уговорить поставщика туристских услуг снизить цены и продать не пользующуюся спросом путевку, - а значит, повысить эффективность деятельности туристского предприятия.</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2E778C">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Вопросы для самоподготовки:</w:t>
      </w:r>
    </w:p>
    <w:p w:rsidR="00DA7618" w:rsidRPr="00CA2C41" w:rsidRDefault="00DA7618" w:rsidP="002E778C">
      <w:pPr>
        <w:spacing w:after="0" w:line="240" w:lineRule="auto"/>
        <w:ind w:firstLine="709"/>
        <w:rPr>
          <w:rFonts w:ascii="Times New Roman" w:hAnsi="Times New Roman"/>
          <w:sz w:val="28"/>
          <w:szCs w:val="28"/>
          <w:lang w:eastAsia="ru-RU"/>
        </w:rPr>
      </w:pPr>
    </w:p>
    <w:p w:rsidR="00DA7618" w:rsidRPr="00CA2C41" w:rsidRDefault="00DA7618" w:rsidP="00EF5EBE">
      <w:pPr>
        <w:numPr>
          <w:ilvl w:val="0"/>
          <w:numId w:val="33"/>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Роль делового этикета в туризме </w:t>
      </w:r>
    </w:p>
    <w:p w:rsidR="00DA7618" w:rsidRPr="00CA2C41" w:rsidRDefault="00DA7618" w:rsidP="00EF5EBE">
      <w:pPr>
        <w:numPr>
          <w:ilvl w:val="0"/>
          <w:numId w:val="33"/>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Вербальные основы делового этикета в туризме </w:t>
      </w:r>
    </w:p>
    <w:p w:rsidR="00DA7618" w:rsidRPr="00CA2C41" w:rsidRDefault="00DA7618" w:rsidP="00EF5EBE">
      <w:pPr>
        <w:numPr>
          <w:ilvl w:val="0"/>
          <w:numId w:val="33"/>
        </w:numPr>
        <w:spacing w:after="0" w:line="240" w:lineRule="auto"/>
        <w:rPr>
          <w:rFonts w:ascii="Times New Roman" w:hAnsi="Times New Roman"/>
          <w:sz w:val="28"/>
          <w:szCs w:val="28"/>
          <w:lang w:eastAsia="ru-RU"/>
        </w:rPr>
      </w:pPr>
    </w:p>
    <w:p w:rsidR="00DA7618" w:rsidRPr="00CA2C41" w:rsidRDefault="00DA7618" w:rsidP="002E778C">
      <w:p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Литература</w:t>
      </w:r>
    </w:p>
    <w:p w:rsidR="004D180D" w:rsidRPr="00583D98" w:rsidRDefault="004D180D" w:rsidP="004D180D">
      <w:pPr>
        <w:pStyle w:val="a6"/>
        <w:spacing w:before="0" w:beforeAutospacing="0" w:after="0" w:afterAutospacing="0"/>
        <w:jc w:val="both"/>
        <w:rPr>
          <w:sz w:val="28"/>
          <w:szCs w:val="28"/>
        </w:rPr>
      </w:pPr>
      <w:r w:rsidRPr="00583D98">
        <w:rPr>
          <w:sz w:val="28"/>
          <w:szCs w:val="28"/>
        </w:rPr>
        <w:t>1.Ресторанное хозяйство и туристическая индустрия в рыночных условиях: 3б наук трудов -. М: КНТЭУ, 2014 - 303 с</w:t>
      </w:r>
    </w:p>
    <w:p w:rsidR="004D180D" w:rsidRPr="00583D98" w:rsidRDefault="004D180D" w:rsidP="004D180D">
      <w:pPr>
        <w:pStyle w:val="a6"/>
        <w:spacing w:before="0" w:beforeAutospacing="0" w:after="0" w:afterAutospacing="0"/>
        <w:jc w:val="both"/>
        <w:rPr>
          <w:sz w:val="28"/>
          <w:szCs w:val="28"/>
        </w:rPr>
      </w:pPr>
      <w:r>
        <w:rPr>
          <w:sz w:val="28"/>
          <w:szCs w:val="28"/>
        </w:rPr>
        <w:t>2</w:t>
      </w:r>
      <w:r w:rsidRPr="00583D98">
        <w:rPr>
          <w:sz w:val="28"/>
          <w:szCs w:val="28"/>
        </w:rPr>
        <w:t>.Шаповалов Н</w:t>
      </w:r>
      <w:r w:rsidRPr="00583D98">
        <w:rPr>
          <w:sz w:val="28"/>
          <w:szCs w:val="28"/>
          <w:lang w:val="kk-KZ"/>
        </w:rPr>
        <w:t>.</w:t>
      </w:r>
      <w:r w:rsidRPr="00583D98">
        <w:rPr>
          <w:sz w:val="28"/>
          <w:szCs w:val="28"/>
        </w:rPr>
        <w:t>Н,. Крымская. БА. Организация работы общественного питания:. Учебное пособие -. М:. Экономика, 2015</w:t>
      </w:r>
    </w:p>
    <w:p w:rsidR="00DA7618" w:rsidRPr="00CA2C41" w:rsidRDefault="00DA7618" w:rsidP="002E778C">
      <w:pPr>
        <w:spacing w:after="0" w:line="240" w:lineRule="auto"/>
        <w:rPr>
          <w:rFonts w:ascii="Times New Roman" w:hAnsi="Times New Roman"/>
          <w:sz w:val="28"/>
          <w:szCs w:val="28"/>
          <w:lang w:eastAsia="ru-RU"/>
        </w:rPr>
      </w:pPr>
    </w:p>
    <w:p w:rsidR="00DA7618" w:rsidRPr="00CA2C41" w:rsidRDefault="00DA7618" w:rsidP="002E778C">
      <w:pPr>
        <w:pageBreakBefore/>
        <w:spacing w:after="0" w:line="240" w:lineRule="auto"/>
        <w:ind w:firstLine="709"/>
        <w:rPr>
          <w:rFonts w:ascii="Times New Roman" w:hAnsi="Times New Roman"/>
          <w:b/>
          <w:sz w:val="28"/>
          <w:szCs w:val="28"/>
          <w:lang w:eastAsia="ru-RU"/>
        </w:rPr>
      </w:pPr>
      <w:r w:rsidRPr="00CA2C41">
        <w:rPr>
          <w:rFonts w:ascii="Times New Roman" w:hAnsi="Times New Roman"/>
          <w:b/>
          <w:sz w:val="28"/>
          <w:szCs w:val="28"/>
          <w:lang w:eastAsia="ru-RU"/>
        </w:rPr>
        <w:lastRenderedPageBreak/>
        <w:t>ТЕМА 10. ДЕЛОВОЙ ЭТИКЕТ В ТЕЛЕФОННЫХ РАЗГОВОРАХ </w:t>
      </w:r>
      <w:r w:rsidRPr="00CA2C41">
        <w:rPr>
          <w:rFonts w:ascii="Times New Roman" w:hAnsi="Times New Roman"/>
          <w:b/>
          <w:sz w:val="28"/>
          <w:szCs w:val="28"/>
          <w:lang w:eastAsia="ru-RU"/>
        </w:rPr>
        <w:br/>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19</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20</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1. Входящие звонки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2. Исходящие звонки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3. Использование сотовой связи</w:t>
      </w:r>
      <w:r w:rsidRPr="00CA2C41">
        <w:rPr>
          <w:rFonts w:ascii="Times New Roman" w:hAnsi="Times New Roman"/>
          <w:sz w:val="28"/>
          <w:szCs w:val="28"/>
          <w:shd w:val="clear" w:color="auto" w:fill="FCF0E4"/>
          <w:lang w:eastAsia="ru-RU"/>
        </w:rPr>
        <w:t> </w:t>
      </w:r>
      <w:r w:rsidRPr="00CA2C41">
        <w:rPr>
          <w:rFonts w:ascii="Times New Roman" w:hAnsi="Times New Roman"/>
          <w:sz w:val="28"/>
          <w:szCs w:val="28"/>
          <w:lang w:eastAsia="ru-RU"/>
        </w:rPr>
        <w:br/>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1. Входящие звонки</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Такое техническое средство как телефон изобрели уже два столетия назад. Однако и этого времени оказалось недостаточно для того, чтобы научиться правильно им пользоваться, грамотно выстраивать телефонный разговор, учитывая предъявляемые к нему требования делового этикета.</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Самыми распространенными ошибками сотрудников туристских фирм являются: безличный ответ в снятую трубку типа «Алло», «Да»; неумение ясно, лаконично и в то же время емко выразить свои мысли; излишняя эмоциональность и, наконец, нечеткость речи. Все это приводит к значительным потерям рабочего времени. От таких недостатков нужно избавляться. Поэтому следует дать несколько советов персоналу туристских фирм по организации общения по телефону.</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Итак, у Вас зазвонил телефон:</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 По возможности снимайте трубку после первого звонка или хотя бы не позже третьего.</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 Если Вы плохо слышите своего собеседника, это не значит, что и он Вас слышит так же. Поэтому плохая слышимость - еще не повод, чтобы повышать голос. Лучше попросить того, кто Вам звонит, говорить громче и спросить при этом, как он слышит Вас.</w:t>
      </w:r>
      <w:r w:rsidRPr="00CA2C41">
        <w:rPr>
          <w:sz w:val="28"/>
          <w:szCs w:val="28"/>
        </w:rPr>
        <w:br/>
        <w:t>- Откажитесь от нейтральных первых слов, не содержащих никакой информации. Это «Да», «Алло», «Слушаю». Замените их на информативные ответы. То есть, сняв трубку, назовите свое предприятие, структурное подразделение.</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Сотрудникам туристской фирмы следует учиться умело использовать комплименты в своей речи, так как это верный способ завоевать доверие клиента, а значит, ускорить процесс продажи туристского продукта.</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Приведем некоторые рекомендации для построения комплимента:</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 будьте искренними в своих словах или хотя бы попытайтесь произвести впечатление искренности;</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 будьте лаконичными в высказывании комплимента;</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 подчеркните не внешние достоинства собеседника, а его личностные качества - это только повысит эффективность комплимента;</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 лучше выделите не явные, а скрытые достоинства;</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 помните, что комплимент позволяет совсем немного преувеличить положительное качество - не переусердствуйте;</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 не допускайте двусмысленности;</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lastRenderedPageBreak/>
        <w:t>- не используйте в качестве объекта комплимента особенности, которые человек считает своими недостатками;</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 не превращайте комплимент в поучение.</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Желаемого результата можно добиться как при использовании явных, так и скрытых комплиментов. Разница между ними заключается лишь в большей степени замаскированное скрытых комплиментов. Однако, несмотря на это, они не меньше влияют на собеседника и позволяют создать особую атмосферу доверия во взаимоотношениях.</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Скрытыми комплиментами считают:</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 проявление искреннего интереса к собеседнику;</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 частое употребление его имени.</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Для того чтобы овладеть искусством комплимента, потребуются тренировки. Но это не должно пугать сотрудников туристской фирмы, так как их старания не будут напрасными. Они «окупятся» в материальном отношении. Комплимент поможет решить самые сложные коммерческие проблемы: совершить важные сделки, убедить несговорчивого партнера, уговорить поставщика туристских услуг снизить цены и продать не пользующуюся спросом путевку, - а значит, повысить эффективность деятельности туристского предприятия.</w:t>
      </w:r>
    </w:p>
    <w:p w:rsidR="00DA7618" w:rsidRPr="00CA2C41" w:rsidRDefault="00DA7618" w:rsidP="006D36F7">
      <w:pPr>
        <w:pStyle w:val="a6"/>
        <w:spacing w:before="0" w:beforeAutospacing="0" w:after="0" w:afterAutospacing="0"/>
        <w:ind w:firstLine="709"/>
        <w:jc w:val="both"/>
        <w:rPr>
          <w:sz w:val="28"/>
          <w:szCs w:val="28"/>
        </w:rPr>
      </w:pP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2. Исходящие звонки</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Перед тем как позвонить кому-либо, определите для себя цель и примерное содержание разговора. Рекомендуется даже зафиксировать на бумаге основные моменты предстоящего диалога: вопросы, которые нужно уточнить, имена, цифры, даты, которые могут понадобиться в разговоре. Далее выберите оптимальное время для телефонного звонка. Если это звонок деловому партнеру в офис или клиенту на рабочий телефон, то предпочтительнее сделать его во второй половине дня. Начало трудового дня, как правило, всегда более загружено работой. Поэтому не стоит в это время отрывать людей от важных дел, сбивать их с рабочего ритма.</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После того как на другом конце линии сняли трубку, рекомендуется назвать свое имя и поздороваться, даже в случае, когда Вы считаете, что Вас узнают по голосу.</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Первой же фразой постарайтесь заинтересовать собеседника. Для этого необходимо уметь грамотно использовать методы убеждения и внушения. Для того чтобы выбрать наиболее подходящий метод, попытайтесь понять из разговора, что собой представляет собеседник. Это не значит, что Вы должны задавать прямолинейные вопросы. Многое можно узнать о человеке, судя по его голосу, тону, тембру, интонациям. Самому следует говорить без напряжения, сдерживать излишние эмоции, не перебивать. Постарайтесь вести разговор в спокойном вежливом тоне. Каждый последующий вопрос связывайте с предыдущим, как при обычной беседе.</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 xml:space="preserve">Итак, искусство ведения телефонных разговоров состоит в том, чтобы четко и лаконично сообщить все, что следует, и получить ответ. Для успешного овладения этим искусством потребуется наличие таких качеств и </w:t>
      </w:r>
      <w:r w:rsidRPr="00CA2C41">
        <w:rPr>
          <w:sz w:val="28"/>
          <w:szCs w:val="28"/>
        </w:rPr>
        <w:lastRenderedPageBreak/>
        <w:t>навыков, как компетентность, тактичность, доброжелательность, умение оперативно и эффективно решить проблему.</w:t>
      </w:r>
    </w:p>
    <w:p w:rsidR="00DA7618" w:rsidRPr="00CA2C41" w:rsidRDefault="00DA7618" w:rsidP="006D36F7">
      <w:pPr>
        <w:pStyle w:val="a6"/>
        <w:spacing w:before="0" w:beforeAutospacing="0" w:after="0" w:afterAutospacing="0"/>
        <w:ind w:firstLine="709"/>
        <w:jc w:val="both"/>
        <w:rPr>
          <w:sz w:val="28"/>
          <w:szCs w:val="28"/>
        </w:rPr>
      </w:pP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3. Использование сотовой связи</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В настоящее время практически у каждого есть мобильный телефон, который позволяет постоянно находиться в пределах досягаемости телефонного звонка. Использование сотовой связи подчиняется определенным требованиям делового этикета. Они обусловлены спецификой самой связи. Первым и самым главным требованием является то, что мобильный телефон не должен мешать окружающим. Этого легко добиться, отрегулировав громкость звонка или переключив телефон в виброрежим. Так поступающие Вам звонки никого не будут отвлекать, а сигнал услышите только Вы.</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Часто бывает, что во время беседы с клиентом или деловым партнером на ваш мобильный телефон поступает важный звонок, которого Вы ожидали и который Вы не можете проигнорировать. В этом случае обязательно надо извиниться перед клиентом или партнером, ответить на звонок, но сам разговор постараться свести к минимуму. Так же следует поступить в той ситуации, если Вам нужно сделать срочный звонок. Лучше при этом отойти в сторону.</w:t>
      </w:r>
    </w:p>
    <w:p w:rsidR="00DA7618" w:rsidRPr="00CA2C41" w:rsidRDefault="00DA7618" w:rsidP="006D36F7">
      <w:pPr>
        <w:pStyle w:val="a6"/>
        <w:spacing w:before="0" w:beforeAutospacing="0" w:after="0" w:afterAutospacing="0"/>
        <w:ind w:firstLine="709"/>
        <w:jc w:val="both"/>
        <w:rPr>
          <w:sz w:val="28"/>
          <w:szCs w:val="28"/>
        </w:rPr>
      </w:pPr>
      <w:r w:rsidRPr="00CA2C41">
        <w:rPr>
          <w:sz w:val="28"/>
          <w:szCs w:val="28"/>
        </w:rPr>
        <w:t>Если Вы вынуждены позвонить на номер сотового телефона с городского, помните, что тот, кому Вы звоните, будет оплачивать этот разговор по высокому тарифу. Поэтому будьте предельно кратким и отложите обсуждение деталей до следующего раза.</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2E778C">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Вопросы для самоподготовки:</w:t>
      </w:r>
    </w:p>
    <w:p w:rsidR="00DA7618" w:rsidRPr="00CA2C41" w:rsidRDefault="00DA7618" w:rsidP="002E778C">
      <w:pPr>
        <w:spacing w:after="0" w:line="240" w:lineRule="auto"/>
        <w:ind w:firstLine="709"/>
        <w:rPr>
          <w:rFonts w:ascii="Times New Roman" w:hAnsi="Times New Roman"/>
          <w:sz w:val="28"/>
          <w:szCs w:val="28"/>
          <w:lang w:eastAsia="ru-RU"/>
        </w:rPr>
      </w:pPr>
    </w:p>
    <w:p w:rsidR="00DA7618" w:rsidRPr="00CA2C41" w:rsidRDefault="00DA7618" w:rsidP="00EF5EBE">
      <w:pPr>
        <w:numPr>
          <w:ilvl w:val="0"/>
          <w:numId w:val="35"/>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Корректный ответ на вопрос клиента </w:t>
      </w:r>
    </w:p>
    <w:p w:rsidR="00DA7618" w:rsidRPr="00CA2C41" w:rsidRDefault="00DA7618" w:rsidP="00EF5EBE">
      <w:pPr>
        <w:numPr>
          <w:ilvl w:val="0"/>
          <w:numId w:val="35"/>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Психологические приемы этикета </w:t>
      </w:r>
    </w:p>
    <w:p w:rsidR="00DA7618" w:rsidRPr="00CA2C41" w:rsidRDefault="00DA7618" w:rsidP="00EF5EBE">
      <w:pPr>
        <w:numPr>
          <w:ilvl w:val="0"/>
          <w:numId w:val="35"/>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Деловой этикет в телефонных разговорах </w:t>
      </w:r>
      <w:r w:rsidRPr="00CA2C41">
        <w:rPr>
          <w:rFonts w:ascii="Times New Roman" w:hAnsi="Times New Roman"/>
          <w:sz w:val="28"/>
          <w:szCs w:val="28"/>
          <w:lang w:eastAsia="ru-RU"/>
        </w:rPr>
        <w:br/>
      </w:r>
    </w:p>
    <w:p w:rsidR="00DA7618" w:rsidRPr="00CA2C41" w:rsidRDefault="00DA7618" w:rsidP="002E778C">
      <w:p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Литература</w:t>
      </w:r>
    </w:p>
    <w:p w:rsidR="004D180D" w:rsidRPr="00583D98" w:rsidRDefault="004D180D" w:rsidP="004D180D">
      <w:pPr>
        <w:pStyle w:val="a6"/>
        <w:spacing w:before="0" w:beforeAutospacing="0" w:after="0" w:afterAutospacing="0"/>
        <w:jc w:val="both"/>
        <w:rPr>
          <w:sz w:val="28"/>
          <w:szCs w:val="28"/>
        </w:rPr>
      </w:pPr>
      <w:r w:rsidRPr="00583D98">
        <w:rPr>
          <w:sz w:val="28"/>
          <w:szCs w:val="28"/>
        </w:rPr>
        <w:t>1.Ресторанное хозяйство и туристическая индустрия в рыночных условиях: 3б наук трудов -. М: КНТЭУ, 2014 - 303 с</w:t>
      </w:r>
    </w:p>
    <w:p w:rsidR="004D180D" w:rsidRPr="00583D98" w:rsidRDefault="004D180D" w:rsidP="004D180D">
      <w:pPr>
        <w:pStyle w:val="a6"/>
        <w:spacing w:before="0" w:beforeAutospacing="0" w:after="0" w:afterAutospacing="0"/>
        <w:jc w:val="both"/>
        <w:rPr>
          <w:sz w:val="28"/>
          <w:szCs w:val="28"/>
        </w:rPr>
      </w:pPr>
      <w:r>
        <w:rPr>
          <w:sz w:val="28"/>
          <w:szCs w:val="28"/>
        </w:rPr>
        <w:t>2</w:t>
      </w:r>
      <w:r w:rsidRPr="00583D98">
        <w:rPr>
          <w:sz w:val="28"/>
          <w:szCs w:val="28"/>
        </w:rPr>
        <w:t>.Шаповалов Н</w:t>
      </w:r>
      <w:r w:rsidRPr="00583D98">
        <w:rPr>
          <w:sz w:val="28"/>
          <w:szCs w:val="28"/>
          <w:lang w:val="kk-KZ"/>
        </w:rPr>
        <w:t>.</w:t>
      </w:r>
      <w:r w:rsidRPr="00583D98">
        <w:rPr>
          <w:sz w:val="28"/>
          <w:szCs w:val="28"/>
        </w:rPr>
        <w:t>Н,. Крымская. БА. Организация работы общественного питания:. Учебное пособие -. М:. Экономика, 2015</w:t>
      </w:r>
    </w:p>
    <w:p w:rsidR="00DA7618" w:rsidRPr="00CA2C41" w:rsidRDefault="00DA7618" w:rsidP="002E778C">
      <w:pPr>
        <w:spacing w:after="0" w:line="240" w:lineRule="auto"/>
        <w:rPr>
          <w:rFonts w:ascii="Times New Roman" w:hAnsi="Times New Roman"/>
          <w:sz w:val="28"/>
          <w:szCs w:val="28"/>
          <w:lang w:eastAsia="ru-RU"/>
        </w:rPr>
      </w:pPr>
    </w:p>
    <w:p w:rsidR="00DA7618" w:rsidRPr="00CA2C41" w:rsidRDefault="00DA7618" w:rsidP="002E778C">
      <w:pPr>
        <w:pageBreakBefore/>
        <w:spacing w:after="0" w:line="240" w:lineRule="auto"/>
        <w:ind w:firstLine="709"/>
        <w:jc w:val="both"/>
        <w:rPr>
          <w:rFonts w:ascii="Times New Roman" w:hAnsi="Times New Roman"/>
          <w:b/>
          <w:sz w:val="28"/>
          <w:szCs w:val="28"/>
          <w:lang w:eastAsia="ru-RU"/>
        </w:rPr>
      </w:pPr>
      <w:r w:rsidRPr="00CA2C41">
        <w:rPr>
          <w:rFonts w:ascii="Times New Roman" w:hAnsi="Times New Roman"/>
          <w:b/>
          <w:sz w:val="28"/>
          <w:szCs w:val="28"/>
          <w:lang w:eastAsia="ru-RU"/>
        </w:rPr>
        <w:lastRenderedPageBreak/>
        <w:t>ТЕМА 11. КОРПОРАТИВНАЯ ФИЛОСОФИЯ И ВНУТРЕННИЙ ИМИДЖ ТУРИСТСКОЙ ФИРМЫ </w:t>
      </w:r>
    </w:p>
    <w:p w:rsidR="00DA7618" w:rsidRPr="00CA2C41" w:rsidRDefault="00DA7618" w:rsidP="005A41C8">
      <w:pPr>
        <w:spacing w:after="0" w:line="240" w:lineRule="auto"/>
        <w:ind w:firstLine="709"/>
        <w:jc w:val="both"/>
        <w:rPr>
          <w:rFonts w:ascii="Times New Roman" w:hAnsi="Times New Roman"/>
          <w:b/>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21</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22</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1. Взаимосвязь корпоративной философии и внутреннего имиджа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2. Определение цели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3. Мобилизация ресурсов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4. Самоидентификация персонала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5. Создание системы ценностей </w:t>
      </w:r>
      <w:r w:rsidRPr="00CA2C41">
        <w:rPr>
          <w:rFonts w:ascii="Times New Roman" w:hAnsi="Times New Roman"/>
          <w:sz w:val="28"/>
          <w:szCs w:val="28"/>
          <w:lang w:eastAsia="ru-RU"/>
        </w:rPr>
        <w:br/>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1. Взаимосвязь корпоративной философии и внутреннего имиджа</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Корпоративная философия - это совокупность морально-этических и деловых норм и принципов, которыми руководствуются сотрудники туристской фирмы в своей работе. </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Корпоративная философия и внутренний имидж туристского предприятия тесно связаны между собой. Можно сказать, что философия фирмы - это теоретический ориентир на систему ценностей и моделей поведения, а внутренний имидж - это практическое воплощение ценностных установок в конкретных жизненных ситуациях. Таким образом, морально-этические нормы и принципы, закрепленные корпоративной философией, пропитывают коллектив изнутри посредством внутреннего имиджа.</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Являясь реальной формой проявления корпоративной философии, внутренний имидж туристской фирмы формируется под влиянием следующих факторов:</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 кадровой политики предприятия;</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 ориентации и тренингов сотрудников;</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 системы поощрения сотрудников. </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Кратко рассмотрим каждый из них. </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Кадровая политика предприятия включает в себя: уровень заработной платы, полномочия сотрудника в той или иной должности, возможность продвижения по служебной лестнице, различного рода вознаграждения и премии, внутренние коммуникации.</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 способствуют созданию у них комплексного образа собственной фирмы. Тренинги дают персоналу знания и мотивацию, необходимые для представления предприятия клиентам. Ориентация и тренинги определяют, насколько эффективно сотрудники устанавливают эмоциональные связи с потребителями, насколько компетентно и профессионально они выполняют свои обязанности.</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 xml:space="preserve">Система поощрения является одним из самых эффективных способов создания высокой мотивации и морального настроя сотрудников. И хотя она первоначально требует значительных затрат, то в дальнейшем окупит себя с лихвой. Эта система затрагивает основную эмоциональную потребность </w:t>
      </w:r>
      <w:r w:rsidRPr="00CA2C41">
        <w:rPr>
          <w:sz w:val="28"/>
          <w:szCs w:val="28"/>
        </w:rPr>
        <w:lastRenderedPageBreak/>
        <w:t>человека - стремление к ощущению своей значимости и потребность в одобрении со стороны окружающих.</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Под влиянием всех перечисленных факторов внутренний имидж туристской фирмы выполняет следующие функции:</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 создает эмоциональный тон восприятия ценностных установок;</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 иллюстрирует нормы и принципы корпоративной философии в ярких и доходчивых образах;</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 формирует у каждого сотрудника личную заинтересованность в принадлежности к единому сплоченному коллективу.</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Все это создает благоприятную почву для реализации функций корпоративной философии. Выделяют четыре основные функции корпоративной философии:</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 определение цели;</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 мобилизация ресурсов;</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 самоидентификация персонала;</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 создание системы ценностей для сотрудников. </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Эти функции во многом определяют успешную деятельность туристской фирмы, поэтому целесообразно рассмотреть каждую из них по отдельности.</w:t>
      </w:r>
    </w:p>
    <w:p w:rsidR="00DA7618" w:rsidRPr="00CA2C41" w:rsidRDefault="00DA7618" w:rsidP="001D4735">
      <w:pPr>
        <w:pStyle w:val="a6"/>
        <w:spacing w:before="0" w:beforeAutospacing="0" w:after="0" w:afterAutospacing="0"/>
        <w:ind w:firstLine="709"/>
        <w:jc w:val="both"/>
        <w:rPr>
          <w:sz w:val="28"/>
          <w:szCs w:val="28"/>
        </w:rPr>
      </w:pP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2. Определение цели</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Корпоративная философия туристской фирмы должна ставить перед сотрудниками цель или давать прогноз. Прогноз всегда связан с созданием идеала, который означает не просто то, что будет, а то, что должно быть. Необходимо, чтобы работники поняли и приняли этот идеал. От того, насколько близко они воспримут его, будет зависеть успех воздействия ценностных установок, предусмотренных корпоративной философией.</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Любой чужеродный идеал кажется навязанным и вызывает отторжение. Для того чтобы нужный идеал все-таки был воспринят, каждого сотрудника необходимо убедить в том, что это его собственный идеал. В этом немаловажную роль играет имидж туристской фирмы. Имидж, представляя собой комплекс ярких и доходчивых образов, каждый из которых несет в себе нужную идею, дает работнику возможность выделить идею из воспринятого имиджа. Таким образом, идеал, донесенный посредством имиджа, становится предметом собственной убежденности и веры. Причем, следует отметить, идеал может быть объективно недостижимым, но в его воплощение должен верить персонал. Если поставить перед собой большую цель - добьешься маленьких, если маленькую - не добьешься ничего. Многочисленные примеры подтвердили справедливость такого утверждения. Начинающая туристская фирма должна поставить перед собой сверхзадачу, к достижению которой будет стремиться весь трудовой коллектив. Только в этом случае предприятие станет преуспевающим.</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 xml:space="preserve">Получение максимальной прибыли - не самый удачный вариант сверхзадачи. Это краткосрочная цель. Она находится внутри фирмы и не </w:t>
      </w:r>
      <w:r w:rsidRPr="00CA2C41">
        <w:rPr>
          <w:sz w:val="28"/>
          <w:szCs w:val="28"/>
        </w:rPr>
        <w:lastRenderedPageBreak/>
        <w:t>побуждает ее к масштабному развитию. Цель необходимо вынести как можно дальше за пределы предприятия. Это создаст впечатление того, что персонал борется против внешнего врага. Все сотрудники будут воодушевлены, у всех будет общее дело. Удовлетворенность работой увеличится от осознания собственного участия в достижении невероятных вершин. Как только внешний враг пропадет, сразу же кардинально изменится ситуация. Работники начнут думать о том, кому больше платят или у кого больше власти. Поэтому чем «заоблачнее» будет поставленная цель, тем больше шансов у коллектива стать единой сплоченной командой.</w:t>
      </w:r>
    </w:p>
    <w:p w:rsidR="00DA7618" w:rsidRPr="00CA2C41" w:rsidRDefault="00DA7618" w:rsidP="001D4735">
      <w:pPr>
        <w:pStyle w:val="a6"/>
        <w:spacing w:before="0" w:beforeAutospacing="0" w:after="0" w:afterAutospacing="0"/>
        <w:ind w:firstLine="709"/>
        <w:jc w:val="both"/>
        <w:rPr>
          <w:sz w:val="28"/>
          <w:szCs w:val="28"/>
        </w:rPr>
      </w:pP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3. Мобилизация ресурсов</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Корпоративная философия должна побуждать сотрудников туристской фирмы на те или иные действия для достижения поставленной цели. Само наличие определенной цели уже оказывает мобилизующее воздействие на персонал. Это можно объяснить следующим образом. Для человека очень важно находиться в состоянии уверенности в чем-либо. Это его нормальное психологическое состояние. Уверенный человек чувствует себя спокойно, комфортно и безопасно. Напротив, состояние неуверенности и неопределенности вселяет тревогу, смятение и страх, препятствует эффективной деятельности человека. Пребывать в таком дискомфорте длительное время очень тяжело. Поэтому человек стремится избегать неприятного состояния неуверенности. Наличие цели, заданной корпоративной философией, и поступательное движение к ней позволяют достичь этого: неопределенность рассеивается, мобилизуются ресурсы для постоянного воспроизводства этого движения.</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Внутренний имидж также способствует мобилизации дополнительных ресурсов туристской фирмы. Если корпоративная философия воздействует на сознательное восприятие персонала, то внутренний имидж влияет на эмоциональный настрой сотрудников. Таким образом, коллектив получает как рациональные, так и эмоциональные стимулы для мобилизации.</w:t>
      </w:r>
    </w:p>
    <w:p w:rsidR="00DA7618" w:rsidRPr="00CA2C41" w:rsidRDefault="00DA7618" w:rsidP="001D4735">
      <w:pPr>
        <w:pStyle w:val="a6"/>
        <w:spacing w:before="0" w:beforeAutospacing="0" w:after="0" w:afterAutospacing="0"/>
        <w:ind w:firstLine="709"/>
        <w:jc w:val="both"/>
        <w:rPr>
          <w:sz w:val="28"/>
          <w:szCs w:val="28"/>
        </w:rPr>
      </w:pP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4. Самоидентификация персонала</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Самоидентификация персонала как функция корпоративной философии предполагает развитие у сотрудников такой приверженности к своей фирме, которую можно было бы сравнить с национальной принадлежностью. Каждый работник должен осознавать себя, прежде всего, полноправным членом предприятия. Окружающий мир необходимо четко разделить по принципу «мы - они» и дать точные ответы на вопросы: «Кто мы?» и «Чем мы отличаемся от них?». Поиски этих ответов следует начать с изучения образцов поведения, имеющих место в прошлом, то есть следует обратиться к истории предприятия.</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 xml:space="preserve">Молодые туристские фирмы, как правило, испытывают дефицит исторического прошлого. Если истории нет или же бедна событиями, необходимо придумать миф, не зазывая, конечно же, о правдоподобии. Миф - это не всегда пустая выдумка. Он может представлять собой </w:t>
      </w:r>
      <w:r w:rsidRPr="00CA2C41">
        <w:rPr>
          <w:sz w:val="28"/>
          <w:szCs w:val="28"/>
        </w:rPr>
        <w:lastRenderedPageBreak/>
        <w:t>интерпретированные определенным образом реальные события. Мифы создают героев, модели поведения которых признается образцовыми и внушают нынешнему персоналу веру в успех.</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Молодой сотрудник туристского предприятия засиживается в офисе допоздна, провожает и встречает клиентов в аэропорту или на вокзале, терпеливо выслушивает подчас несправедливые упреки со стороны недовольного туриста вовсе не из-за того, что так ему хочется. Он действует так потому, что история или миф его фирмы поддерживает представление о таком поведении, как об образе жизни. Таким образом, историческое прошлое, реальное и выдуманное, помогает доносить до сотрудников образцы поведения и ценностные установки, принятые туристским предприятием, в виде ярких и доходчивых образов.</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Однако история и мифы положительно влияют не только на персонал фирмы, но и на ее клиентов. Туристская организация, имеющая собственную историю, вызывает большое доверие у потребителей. История или миф создает впечатление основательности, солидности и надежности, облегчает диалог между фирмой и клиентами.</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Возвращаясь к персоналу туристского предприятия, хотелось бы отметить еще один факт. По мере удовлетворения материальных потребностей у работников усиливается потребность иного порядка - необходимость в осознании смысла собственной деятельности. Именно корпоративная философия дает сотрудникам истинный смысл их работы, который заключается не только в денежном вознаграждении. Человек хочет получать удовлетворение от своей деятельности, а не работать просто «винтиком» без идеи.</w:t>
      </w:r>
    </w:p>
    <w:p w:rsidR="00DA7618" w:rsidRPr="00CA2C41" w:rsidRDefault="00DA7618" w:rsidP="001D4735">
      <w:pPr>
        <w:pStyle w:val="a6"/>
        <w:spacing w:before="0" w:beforeAutospacing="0" w:after="0" w:afterAutospacing="0"/>
        <w:ind w:firstLine="709"/>
        <w:jc w:val="both"/>
        <w:rPr>
          <w:sz w:val="28"/>
          <w:szCs w:val="28"/>
        </w:rPr>
      </w:pP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5. Создание системы ценностей</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Система ценностей и моделей поведения персонала закрепляется в большей степени мифами и в меньшей - историей туристского предприятия. Такую диспропорцию можно объяснить следующим образом. История фирмы представляет собой реальные, последовательно произошедшие события. Эти события сами по себе не всегда могут создать ценностные установки и принципы поведения для персонала, так как действительные факты можно истолковать по-разному или преподнести в неприглядном виде.</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 xml:space="preserve">Мифы, в отличие от истории, дают нужную интерпретацию реальным фактам, что-то корректируют, приукрашивают, делают акцент на каких-то положительных моментах, скрывая нелицеприятные детали, создают идеал. Герой мифа - это, как правило, совершенный сотрудник с образцовым поведением, работающий сверх нормы и получающий от своей деятельности удовольствие. Мифы демонстрируют эталон поведения, к которому должен стремиться персонал. Таким образом, мифы - это та же система ценностей и моделей поведения, только представленная в ярких и запоминающихся примерах, имеющих сильную эмоциональную окраску. Такие колоритные иллюстрации, направленные на чувственное восприятие, необходимы для закрепления ценностных установок и принципов поведения. Приняв разумом </w:t>
      </w:r>
      <w:r w:rsidRPr="00CA2C41">
        <w:rPr>
          <w:sz w:val="28"/>
          <w:szCs w:val="28"/>
        </w:rPr>
        <w:lastRenderedPageBreak/>
        <w:t>идеологическую установку, сотрудник туристской фирмы знает, что такое «хорошо» и что такое «плохо», а под воздействием мифа он не только знает, но и чувствует это.</w:t>
      </w:r>
    </w:p>
    <w:p w:rsidR="00DA7618" w:rsidRPr="00CA2C41" w:rsidRDefault="00DA7618" w:rsidP="001D4735">
      <w:pPr>
        <w:pStyle w:val="a6"/>
        <w:spacing w:before="0" w:beforeAutospacing="0" w:after="0" w:afterAutospacing="0"/>
        <w:ind w:firstLine="709"/>
        <w:jc w:val="both"/>
        <w:rPr>
          <w:sz w:val="28"/>
          <w:szCs w:val="28"/>
        </w:rPr>
      </w:pPr>
      <w:r w:rsidRPr="00CA2C41">
        <w:rPr>
          <w:sz w:val="28"/>
          <w:szCs w:val="28"/>
        </w:rPr>
        <w:t>Итак, подводя итоги данного вопроса, отметим, что атмосфера работы в туристских фирмах, уделяющих внимание - разработке корпоративной философии и внутреннего имиджа, выгодно отличается от атмосферы фирм, не утруждающих себя в этом. В последних люди работают только ради денег или карьеры. Коллектив таких предприятий разлагается сплетнями и нездоровыми слухами. Напротив, получение прибыли не является сверхзадачей для персонала туристских фирм с разработанной корпоративной философией и сформированным внутренним имиджем. Сотрудники этих фирм представляют собой сплоченную целостную команду, сосредоточенную на выполнении общего дела. Такой коллектив имеет систему ценностей и моделей поведения и следует ей.</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2E778C">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Вопросы для самоподготовки:</w:t>
      </w:r>
    </w:p>
    <w:p w:rsidR="00DA7618" w:rsidRPr="00CA2C41" w:rsidRDefault="00DA7618" w:rsidP="002E778C">
      <w:pPr>
        <w:spacing w:after="0" w:line="240" w:lineRule="auto"/>
        <w:ind w:firstLine="709"/>
        <w:rPr>
          <w:rFonts w:ascii="Times New Roman" w:hAnsi="Times New Roman"/>
          <w:sz w:val="28"/>
          <w:szCs w:val="28"/>
          <w:lang w:eastAsia="ru-RU"/>
        </w:rPr>
      </w:pPr>
    </w:p>
    <w:p w:rsidR="00DA7618" w:rsidRPr="00CA2C41" w:rsidRDefault="00DA7618" w:rsidP="00D04C26">
      <w:pPr>
        <w:numPr>
          <w:ilvl w:val="0"/>
          <w:numId w:val="37"/>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Корпоративная философия и внутренний имидж туристской фирмы </w:t>
      </w:r>
    </w:p>
    <w:p w:rsidR="00DA7618" w:rsidRPr="00CA2C41" w:rsidRDefault="00DA7618" w:rsidP="00D04C26">
      <w:pPr>
        <w:numPr>
          <w:ilvl w:val="0"/>
          <w:numId w:val="37"/>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Взаимосвязь корпоративной философии и внутреннего имиджа </w:t>
      </w:r>
      <w:r w:rsidRPr="00CA2C41">
        <w:rPr>
          <w:rFonts w:ascii="Times New Roman" w:hAnsi="Times New Roman"/>
          <w:sz w:val="28"/>
          <w:szCs w:val="28"/>
          <w:lang w:eastAsia="ru-RU"/>
        </w:rPr>
        <w:br/>
      </w:r>
    </w:p>
    <w:p w:rsidR="00DA7618" w:rsidRPr="00CA2C41" w:rsidRDefault="00DA7618" w:rsidP="002E778C">
      <w:p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Литература</w:t>
      </w:r>
    </w:p>
    <w:p w:rsidR="004329E9" w:rsidRPr="00583D98" w:rsidRDefault="004329E9" w:rsidP="004329E9">
      <w:pPr>
        <w:pStyle w:val="a6"/>
        <w:spacing w:before="0" w:beforeAutospacing="0" w:after="0" w:afterAutospacing="0"/>
        <w:jc w:val="both"/>
        <w:rPr>
          <w:sz w:val="28"/>
          <w:szCs w:val="28"/>
          <w:lang w:val="kk-KZ"/>
        </w:rPr>
      </w:pPr>
      <w:r>
        <w:rPr>
          <w:sz w:val="28"/>
          <w:szCs w:val="28"/>
          <w:lang w:val="kk-KZ"/>
        </w:rPr>
        <w:t>1</w:t>
      </w:r>
      <w:r w:rsidRPr="00583D98">
        <w:rPr>
          <w:sz w:val="28"/>
          <w:szCs w:val="28"/>
          <w:lang w:val="kk-KZ"/>
        </w:rPr>
        <w:t>.</w:t>
      </w:r>
      <w:r w:rsidRPr="00583D98">
        <w:rPr>
          <w:sz w:val="28"/>
          <w:szCs w:val="28"/>
        </w:rPr>
        <w:t xml:space="preserve"> Гурович</w:t>
      </w:r>
      <w:r w:rsidRPr="00583D98">
        <w:rPr>
          <w:sz w:val="28"/>
          <w:szCs w:val="28"/>
          <w:lang w:val="kk-KZ"/>
        </w:rPr>
        <w:t xml:space="preserve"> А.Н. </w:t>
      </w:r>
      <w:r w:rsidRPr="00583D98">
        <w:rPr>
          <w:sz w:val="28"/>
          <w:szCs w:val="28"/>
        </w:rPr>
        <w:t> «Маркетинг гостиниц и ресторанов»</w:t>
      </w:r>
      <w:r w:rsidRPr="00583D98">
        <w:rPr>
          <w:sz w:val="28"/>
          <w:szCs w:val="28"/>
          <w:lang w:val="kk-KZ"/>
        </w:rPr>
        <w:t xml:space="preserve">, </w:t>
      </w:r>
      <w:r w:rsidRPr="00583D98">
        <w:rPr>
          <w:sz w:val="28"/>
          <w:szCs w:val="28"/>
        </w:rPr>
        <w:t>М. - 2014.     </w:t>
      </w:r>
    </w:p>
    <w:p w:rsidR="004329E9" w:rsidRPr="00583D98" w:rsidRDefault="004329E9" w:rsidP="004329E9">
      <w:pPr>
        <w:spacing w:after="0" w:line="240" w:lineRule="auto"/>
        <w:jc w:val="both"/>
        <w:rPr>
          <w:rFonts w:ascii="Times New Roman" w:hAnsi="Times New Roman"/>
          <w:sz w:val="28"/>
          <w:szCs w:val="28"/>
        </w:rPr>
      </w:pPr>
      <w:r w:rsidRPr="00583D98">
        <w:rPr>
          <w:rFonts w:ascii="Times New Roman" w:hAnsi="Times New Roman"/>
          <w:sz w:val="28"/>
          <w:szCs w:val="28"/>
        </w:rPr>
        <w:t>2.Саак А. Э, Якименко. МВ. Менеджмент в индустрии гостеприимства (гостиницы и рестораны): Учебное пособие-СПб: Питер, 201</w:t>
      </w:r>
      <w:r w:rsidRPr="00583D98">
        <w:rPr>
          <w:rFonts w:ascii="Times New Roman" w:hAnsi="Times New Roman"/>
          <w:sz w:val="28"/>
          <w:szCs w:val="28"/>
          <w:lang w:val="kk-KZ"/>
        </w:rPr>
        <w:t>5</w:t>
      </w:r>
      <w:r w:rsidRPr="00583D98">
        <w:rPr>
          <w:rFonts w:ascii="Times New Roman" w:hAnsi="Times New Roman"/>
          <w:sz w:val="28"/>
          <w:szCs w:val="28"/>
        </w:rPr>
        <w:t xml:space="preserve"> - 432с</w:t>
      </w:r>
    </w:p>
    <w:p w:rsidR="004329E9" w:rsidRPr="00583D98" w:rsidRDefault="004329E9" w:rsidP="004329E9">
      <w:pPr>
        <w:spacing w:after="0" w:line="240" w:lineRule="auto"/>
        <w:jc w:val="both"/>
        <w:rPr>
          <w:rFonts w:ascii="Times New Roman" w:hAnsi="Times New Roman"/>
          <w:sz w:val="28"/>
          <w:szCs w:val="28"/>
        </w:rPr>
      </w:pPr>
      <w:r w:rsidRPr="00583D98">
        <w:rPr>
          <w:rFonts w:ascii="Times New Roman" w:hAnsi="Times New Roman"/>
          <w:sz w:val="28"/>
          <w:szCs w:val="28"/>
          <w:lang w:val="kk-KZ"/>
        </w:rPr>
        <w:t>3</w:t>
      </w:r>
      <w:r w:rsidRPr="00583D98">
        <w:rPr>
          <w:rFonts w:ascii="Times New Roman" w:hAnsi="Times New Roman"/>
          <w:sz w:val="28"/>
          <w:szCs w:val="28"/>
        </w:rPr>
        <w:t>. Стаценко В. В. Главная технология успеха ресторанного бизнеса - Херсон: Олди-плюс, 20</w:t>
      </w:r>
      <w:r w:rsidRPr="00583D98">
        <w:rPr>
          <w:rFonts w:ascii="Times New Roman" w:hAnsi="Times New Roman"/>
          <w:sz w:val="28"/>
          <w:szCs w:val="28"/>
          <w:lang w:val="kk-KZ"/>
        </w:rPr>
        <w:t>15</w:t>
      </w:r>
      <w:r w:rsidRPr="00583D98">
        <w:rPr>
          <w:rFonts w:ascii="Times New Roman" w:hAnsi="Times New Roman"/>
          <w:sz w:val="28"/>
          <w:szCs w:val="28"/>
        </w:rPr>
        <w:t xml:space="preserve"> - 550</w:t>
      </w:r>
    </w:p>
    <w:p w:rsidR="00DA7618" w:rsidRPr="00CA2C41" w:rsidRDefault="00DA7618" w:rsidP="002E778C">
      <w:pPr>
        <w:spacing w:after="0" w:line="240" w:lineRule="auto"/>
        <w:rPr>
          <w:rFonts w:ascii="Times New Roman" w:hAnsi="Times New Roman"/>
          <w:sz w:val="28"/>
          <w:szCs w:val="28"/>
          <w:lang w:eastAsia="ru-RU"/>
        </w:rPr>
      </w:pPr>
    </w:p>
    <w:p w:rsidR="00DA7618" w:rsidRPr="00CA2C41" w:rsidRDefault="00DA7618" w:rsidP="004329E9">
      <w:pPr>
        <w:spacing w:after="0" w:line="240" w:lineRule="auto"/>
        <w:ind w:firstLine="709"/>
        <w:jc w:val="center"/>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2E778C">
      <w:pPr>
        <w:pageBreakBefore/>
        <w:spacing w:after="0" w:line="240" w:lineRule="auto"/>
        <w:ind w:firstLine="709"/>
        <w:rPr>
          <w:rFonts w:ascii="Times New Roman" w:hAnsi="Times New Roman"/>
          <w:b/>
          <w:sz w:val="28"/>
          <w:szCs w:val="28"/>
          <w:lang w:eastAsia="ru-RU"/>
        </w:rPr>
      </w:pPr>
      <w:r w:rsidRPr="00CA2C41">
        <w:rPr>
          <w:rFonts w:ascii="Times New Roman" w:hAnsi="Times New Roman"/>
          <w:b/>
          <w:sz w:val="28"/>
          <w:szCs w:val="28"/>
          <w:lang w:eastAsia="ru-RU"/>
        </w:rPr>
        <w:lastRenderedPageBreak/>
        <w:t>ТЕМА 12. ВНЕШНИЙ ИМИДЖ ТУРИСТСКОЙ ФИРМЫ </w:t>
      </w:r>
      <w:r w:rsidRPr="00CA2C41">
        <w:rPr>
          <w:rFonts w:ascii="Times New Roman" w:hAnsi="Times New Roman"/>
          <w:b/>
          <w:sz w:val="28"/>
          <w:szCs w:val="28"/>
          <w:lang w:eastAsia="ru-RU"/>
        </w:rPr>
        <w:br/>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23</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24</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shd w:val="clear" w:color="auto" w:fill="FCF0E4"/>
          <w:lang w:eastAsia="ru-RU"/>
        </w:rPr>
      </w:pPr>
      <w:r w:rsidRPr="00CA2C41">
        <w:rPr>
          <w:rFonts w:ascii="Times New Roman" w:hAnsi="Times New Roman"/>
          <w:sz w:val="28"/>
          <w:szCs w:val="28"/>
          <w:lang w:eastAsia="ru-RU"/>
        </w:rPr>
        <w:t>1. Элементы внешнего имиджа</w:t>
      </w:r>
      <w:r w:rsidRPr="00CA2C41">
        <w:rPr>
          <w:rFonts w:ascii="Times New Roman" w:hAnsi="Times New Roman"/>
          <w:sz w:val="28"/>
          <w:szCs w:val="28"/>
          <w:shd w:val="clear" w:color="auto" w:fill="FCF0E4"/>
          <w:lang w:eastAsia="ru-RU"/>
        </w:rPr>
        <w:t>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2. Оформление офиса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3. Повышение статуса туристской фирмы </w:t>
      </w:r>
    </w:p>
    <w:p w:rsidR="00DA7618" w:rsidRPr="00CA2C41" w:rsidRDefault="00DA7618" w:rsidP="005D7963">
      <w:pPr>
        <w:spacing w:after="0" w:line="240" w:lineRule="auto"/>
        <w:ind w:firstLine="709"/>
        <w:rPr>
          <w:rFonts w:ascii="Times New Roman" w:hAnsi="Times New Roman"/>
          <w:sz w:val="28"/>
          <w:szCs w:val="28"/>
          <w:shd w:val="clear" w:color="auto" w:fill="FCF0E4"/>
          <w:lang w:eastAsia="ru-RU"/>
        </w:rPr>
      </w:pPr>
      <w:r w:rsidRPr="00CA2C41">
        <w:rPr>
          <w:rFonts w:ascii="Times New Roman" w:hAnsi="Times New Roman"/>
          <w:sz w:val="28"/>
          <w:szCs w:val="28"/>
          <w:lang w:eastAsia="ru-RU"/>
        </w:rPr>
        <w:t>4. Внешний вид сотрудников</w:t>
      </w:r>
      <w:r w:rsidRPr="00CA2C41">
        <w:rPr>
          <w:rFonts w:ascii="Times New Roman" w:hAnsi="Times New Roman"/>
          <w:sz w:val="28"/>
          <w:szCs w:val="28"/>
          <w:shd w:val="clear" w:color="auto" w:fill="FCF0E4"/>
          <w:lang w:eastAsia="ru-RU"/>
        </w:rPr>
        <w:t> </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1. Элементы внешнего имиджа</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Внешний имидж туристской фирмы - это то, как воспринимают предприятие клиенты, партнеры, конкуренты, СМИ, общество в целом.</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Формирование внешнего имиджа происходит под влиянием следующих элементов:</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 качество предлагаемых услуг;</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 осязаемый имидж;</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 рекламная кампания;</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 связи со СМИ;</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 внешний вид сотрудников.</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Качество предлагаемых услуг - важный элемент создания хорошей репутации. Любая туристская фирма с помощью грамотно выполненной рекламы способна привлечь к себе потребителей. Но сможет ли она удержать их, добиться того, чтобы они стали ее постоянными клиентами, зависит от качества предоставляемых ею туристских услуг. Если, к примеру, в процессе обслуживания в офисе клиенту нагрубили, вдобавок все его ожидания относительно путешествия не оправдались, ничто больше не заставит недовольного туриста вновь обратиться в эту фирму. Уже никакие расточительные рекламные обещания не смогут спасти услуги низкого качества.</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Осязаемый имидж - это впечатление клиента о туристской фирме, возникшее на основе того, что он видит, слышит, чувствует, вдыхает и трогает, находясь в офисе. Этот элемент включает в себя все: от названия предприятия и его девиза до интерьера офиса и особенностей расположения мебели и оборудования в нем. Следует заметить, что такой компонент, как оформление офиса, влияет на создание благоприятного имиджа фирмы в гораздо большей мере, чем это может показаться на первый взгляд. Поэтому имеет смысл рассмотреть его более подробно в следующем вопросе.</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Рекламная кампания позволяет в кратчайшие сроки представить широкой публике саму туристскую фирму и предлагаемые ею услуги. Реклама демонстрирует потенциальным клиентам достоинства туристского предприятия, выгодно отличающие его от конкурентов; подчеркивает его уникальность; способствует возникновению у многих желания незабываемо провести отпуск и обратиться за помощью в этом именно к данной фирме. Удачная реклама - это уже полдела в создании мощного имиджа.</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lastRenderedPageBreak/>
        <w:t>Туристская фирма не должна пренебрегать связями со средствами массовой информации. Журналисты могут обеспечить бесплатную рекламу. Однако с ними нужно быть начеку. Такая мелочь, как вовремя не предоставленный пресс-релиз, может стать препятствием в установлении контакта с журналистами, произвести на них неприятное впечатление, которое распространится и на туристскую фирму в целом. Тогда все усилия могут обернуться не в пользу, а во вред.</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Внешний вид сотрудников, туристского предприятия в процессе создания имиджа не менее важен, чем все остальные элементы. Это подтверждается тем, что из десяти случаев, по крайней мере, в восьми о людях судят по их внешнему облику. Персонал - это важнейшая неотъемлемая часть туристской фирмы. Клиент не мыслит туристскую фирму отдельно от ее коллектива. Поэтому то, как выглядят сотрудники, во что они одеты, какое впечатление смогли произвести на клиента, сыграет решающую роль в формировании у клиента мнения о туристской фирме в целом. Таким образом, внешний облик работников перестает быть только собственной заботой и личным делом каждого. Хорошо одеваться привлекательно выглядеть становится необходимым в интересах своего предприятия.</w:t>
      </w:r>
    </w:p>
    <w:p w:rsidR="00DA7618" w:rsidRPr="00CA2C41" w:rsidRDefault="00DA7618" w:rsidP="0090713A">
      <w:pPr>
        <w:pStyle w:val="a6"/>
        <w:spacing w:before="0" w:beforeAutospacing="0" w:after="0" w:afterAutospacing="0"/>
        <w:ind w:firstLine="709"/>
        <w:jc w:val="both"/>
        <w:rPr>
          <w:sz w:val="28"/>
          <w:szCs w:val="28"/>
        </w:rPr>
      </w:pP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2. Оформление офиса</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Как уже было сказано, одним из существенных элементов, под воздействием которых складывается благоприятный имидж туристской организации, является интерьер ее офиса. Каким должен быть офис туристской фирмы? Какие детали должны обязательно присутствовать в нем, а какие - абсолютно неприемлемы? Как выбрать правильное цветовое решение офиса? Каким образом добиться того, чтобы он производил приятное впечатление на клиентов и одновременно был приспособлен для максимально комфортной работы сотрудников? Отвечая на эти и многие другие вопросы, постараемся представить идеальное оформление офиса туристской фирмы на примере кабинета менеджера.</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Кабинет менеджера предполагает условное разделение пространства на рабочую зону и зону неформального общения.</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В рабочей зоне находится стол, на котором могут располагаться различные технические средства - компьютер, факс, ксерокс и т. д. Однако наличие большого количества технического оборудования не обязательно. Чем выше должность сотрудника, тем меньше техники в рабочей зоне его кабинета. На столе и его полках обычно лежат самые необходимые для работы материалы и документы. Выкладывать на стол буквально всю документацию не стоит. Возникнет страшный беспорядок, и невозможно будет быстро найти среди всех этих бумаг требуемый документ.</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Зона неформального общения может быть представлена несколькими креслами или диваном, журнальным столиком с пепельницей (если, конечно, в кабинете разрешается курить). На столике рекомендуется разместить рекламные буклеты, проспекты, каталоги, другого вида информацию.</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lastRenderedPageBreak/>
        <w:t>Если, например, клиент вынужден ждать менеджера, он может пройти в зону неформального общения, удобно расположиться на мягком диване и, не теряя попусту время, ознакомиться с туристскими предложениями.</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Стены кабинета, как правило, красят или оклеивают обоями светлых нейтральных тонов - светло-серый, бежевый и т. п.</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Паркетный пол в кабинете менеджера могут себе позволить только крупные туристские компании, так как это достаточно дорогостоящее удовольствие. Чаще встречается стандартное напольное покрытие с меньшим или большим ворсом.</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Кабинет менеджера допускается украшать предметами изобразительного искусства. Однако не всякая картина или гравюра может быть использована в этих целях. Свой выбор следует останавливать на тех предметах, которые излучают собой спокойствие, умиротворенность, гармонию, и отказываться от тех, которые носят ярко выраженный агрессивный или депрессивный характер.</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Прекрасным украшением стен кабинета менеджера станут сертификат соответствия, диплом или иной документ, подтверждающий высокий уровень исполнения служебных обязанностей.</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Комнатные растения или небольшие вечнозеленые деревья в кадках, стоящие на полу, удачно дополнят интерьер кабинета. Цветы не только украшают, но и создают неформальную атмосферу, смягчают психологическую напряженность, которая может возникнуть между клиентом и менеджером.</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Некоторые наиболее яркие информационные материалы имеет смысл красиво оформить, к примеру, поместить в рамку. Таким образом, к ним всегда будет легко обратиться при необходимости, к тому же это еще один способ разнообразить обстановку кабинета.</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Не стоит заполнять кабинет предметами личного характера: различными открытками, картинками, семейными фотографиями, фигурками и другими мелкими вещами. Многие любят это делать, однако необходимо отказаться от таких предметов и предаваться умилению, глядя на них, дома, а не на работе.</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Начиная украшать офис, помните: во всем всегда нужно знать меру. Не стоит злоупотреблять. Служебные помещения не следует перегружать избыточным количеством украшений. Они должны лишь немного оттенить строгость и официальность обстановки.</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Итак, мы попытались представить образцовый кабинет менеджера, который производил бы только хорошее впечатление на клиента и способствовал укреплению благоприятного имиджа туристской фирмы. Интересен тот факт, что значительно повысить статус предприятия можно с помощью расстановки определенным образом мебели в кабинете. Об этом пойдет речь в следующем вопросе.</w:t>
      </w:r>
    </w:p>
    <w:p w:rsidR="00DA7618" w:rsidRPr="00CA2C41" w:rsidRDefault="00DA7618" w:rsidP="0090713A">
      <w:pPr>
        <w:pStyle w:val="a6"/>
        <w:spacing w:before="0" w:beforeAutospacing="0" w:after="0" w:afterAutospacing="0"/>
        <w:ind w:firstLine="709"/>
        <w:jc w:val="both"/>
        <w:rPr>
          <w:sz w:val="28"/>
          <w:szCs w:val="28"/>
        </w:rPr>
      </w:pP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3. Повышение статуса туристской фирмы</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lastRenderedPageBreak/>
        <w:t>Казалось бы, разве может зависеть статус туристской фирмы от мебели и от того, каким образом она расположена в офисе? Действительно, такая зависимость выявлена. Более того, путем незначительной перестановки представляется возможным повысить статус предприятия. Постараемся продемонстрировать это на конкретных примерах.</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Чем выше спинка кресла, тем большая власть и авторитет приписывается сотруднику, сидящему на нем.</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Крутящиеся стулья обеспечивают свободу в большей степени, чем стулья на устойчивых ножках, поскольку дают человеку возможность передвижения в тот момент, когда на него оказывают давление. Стулья на устойчивых ножках не позволяют свободно передвигаться, и это отсутствие свободы компенсируется использованием жестов и телодвижений, которые могут раскрыть чувства и отношения человека, сидящего на стуле. Кресла с подлокотниками, откидными спинками и на колесиках лучше, чем обычные кресла.</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Повысить статус сотрудника, а, следовательно, и туристской фирмы, в которой он работает, можно с помощью следующих изменений формы кресла: увеличения его размеров и размеров его деталей, удлинения ножек, чтобы оно было выше от пола, правильного расположения кресла относительно клиента.</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Следует отметить, что определенная расстановка мебели оказывает влияние не только на клиентов, но и на всех сотрудников туристской фирмы. Атмосфера, создаваемая дизайнерским оформлением кабинета, может испортить отношение подчиненных к владельцу кабинета, вызвать к нему антипатию и, наоборот, повысить его статус и авторитет.</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Приведем конкретный пример, как за счет грамотной перестановки мебели в кабинете решаются некоторые проблемы во взаимоотношениях с подчиненными. Один из сотрудников туристской фирмы получил повышение, в результате у него появился отдельный кабинет. Через некоторое время он заметил, что его подчиненные относятся к нему с неприязнью. Причем их отношение становится особенно враждебным, когда они общаются с ним в его кабинете. Вот как выглядел его кабинет:</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1. Стул посетителя стоял в конкурирующей позиции относительно стула директора.</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2. Стены были сделаны из деревянных панелей и стеклянной перегородки, выходящей в общую комнату. Эта перегородка' снижала статус директора и повышала статус подчиненного, сидящего на стуле для посетителей, потому что за его спиной были подчиненные, имеющие полную возможность наблюдать за всем, что происходит в кабинете.</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3. Стол директора имел переднюю стенку, скрывающую нижнюю часть его тела, что мешало подчиненным следить за его жестами.</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4. Стул посетителя был расположен так, что ему приходилось сидеть спиной к входной двери.</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lastRenderedPageBreak/>
        <w:t>5. У директора было винтовое кресло на колесиках с высокой спинкой и подлокотниками. Стул посетителя был обыкновенным с низкой спинкой, устойчивыми ножками и без подлокотников.</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Чтобы изменить ситуацию, были сделаны следующие поправки:</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1. Стол поставили непосредственно у стеклянной перегородки, что сделало кабинет более просторным и увеличило обзор видимости для посетителей.</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2. Место посетителя было перенесено в угловую позицию, что способствовало более откровенному взаимодействию и позволило при необходимости использовать угол стола как частичный барьер.</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3. Стеклянную перегородку заменили зеркальным покрытием, позволяющим директору видеть все, что происходит в общей комнате. В то же время его кабинет перестал находиться на всеобщем обозрении. Это повысило статус директора и создало более доверительную обстановку внутри кабинета.</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4. В другом конце кабинета был поставлен круглый кофейный столик с тремя одинаковыми вертящимися креслами для проведения неофициальных дружеских бесед.</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5. При первоначальном расположении стола половина его территории принадлежала посетителю, а после перестановки территория стола стала большей частью принадлежать директору.</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В результате его отношения с подчиненными улучшились, и они стали считать его покладистым и понимающим руководителем. Таким образом, некоторые вещи, продуманно распределенные по территории кабинета, могут значительно повысить статус и авторитет его владельца.</w:t>
      </w:r>
    </w:p>
    <w:p w:rsidR="00DA7618" w:rsidRPr="00CA2C41" w:rsidRDefault="00DA7618" w:rsidP="0090713A">
      <w:pPr>
        <w:pStyle w:val="a6"/>
        <w:spacing w:before="0" w:beforeAutospacing="0" w:after="0" w:afterAutospacing="0"/>
        <w:ind w:firstLine="709"/>
        <w:jc w:val="both"/>
        <w:rPr>
          <w:sz w:val="28"/>
          <w:szCs w:val="28"/>
        </w:rPr>
      </w:pP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4. Внешний вид сотрудников</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Народная мудрость гласит: «Встречают по одежке, провожают по уму». Многие не придают этому особого значения. Однако сознательно или неосознанно, но мы оцениваем окружающих людей по их внешнему виду.</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Безупречный внешний облик сотрудника туристского предприятия - его первый шаг к успеху. Для потенциального клиента то, как выглядит менеджер, является условным показателем степени надежности и респектабельности самого менеджера и той фирмы, в которой он работает. Если руководством туристской компании не предусмотрено ношение специальной одежды, то это не значит, что сотрудники имеют право ходить на работу в чем угодно. Джинсы и майка, конечно же, не подойдут. Однако не стоит одеваться и слишком экстравагантно: имитация богатства считается весьма неэтичным явлением. Идеальным вариантом будет строгий деловой костюм.</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Осуществляя подбор костюма, необходимо руководствоваться следующими общими правилами;</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 единство стиля;</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 разумная минимизация цветовой гаммы («правило трех цветов»);</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 сопоставимость цветов в цветовой гамме;</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lastRenderedPageBreak/>
        <w:t>- совместимость фактуры материала;</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 сопоставимость рисунков в элементах одежды;</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 соответствие качества аксессуаров (обуви, сумки, ремня и т. п.) качеству основного костюма.</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Ключевым правилом, которое нужно стремиться выполнять, подбирая деловой костюм во всех его деталях и со всеми аксессуарами, является создание общего впечатления опрятности, аккуратности и даже некоторой педантичности в одежде. Это заставит клиента думать, что и в делах сотрудник туристской фирмы будет столь же аккуратен.</w:t>
      </w:r>
    </w:p>
    <w:p w:rsidR="00DA7618" w:rsidRPr="00CA2C41" w:rsidRDefault="00DA7618" w:rsidP="0090713A">
      <w:pPr>
        <w:pStyle w:val="a6"/>
        <w:spacing w:before="0" w:beforeAutospacing="0" w:after="0" w:afterAutospacing="0"/>
        <w:ind w:firstLine="709"/>
        <w:jc w:val="both"/>
        <w:rPr>
          <w:sz w:val="28"/>
          <w:szCs w:val="28"/>
        </w:rPr>
      </w:pPr>
      <w:r w:rsidRPr="00CA2C41">
        <w:rPr>
          <w:sz w:val="28"/>
          <w:szCs w:val="28"/>
        </w:rPr>
        <w:t>Таким образом, менеджер своим безупречным внешним видом может произвести благоприятное впечатление на туриста в первые же минуты знакомства, когда нет возможности проявить свои интеллектуальные способности. Его образ будет работать на его карьеру и на общий позитивный имидж той туристской фирмы, которую он представляет.</w:t>
      </w:r>
    </w:p>
    <w:p w:rsidR="00DA7618" w:rsidRPr="00CA2C41" w:rsidRDefault="00DA7618" w:rsidP="005D7963">
      <w:pPr>
        <w:spacing w:after="0" w:line="240" w:lineRule="auto"/>
        <w:ind w:firstLine="709"/>
        <w:rPr>
          <w:rFonts w:ascii="Times New Roman" w:hAnsi="Times New Roman"/>
          <w:sz w:val="28"/>
          <w:szCs w:val="28"/>
          <w:shd w:val="clear" w:color="auto" w:fill="FCF0E4"/>
          <w:lang w:eastAsia="ru-RU"/>
        </w:rPr>
      </w:pPr>
    </w:p>
    <w:p w:rsidR="00DA7618" w:rsidRPr="00CA2C41" w:rsidRDefault="00DA7618" w:rsidP="002E778C">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Вопросы для самоподготовки:</w:t>
      </w:r>
    </w:p>
    <w:p w:rsidR="00DA7618" w:rsidRPr="00CA2C41" w:rsidRDefault="00DA7618" w:rsidP="002E778C">
      <w:pPr>
        <w:spacing w:after="0" w:line="240" w:lineRule="auto"/>
        <w:ind w:firstLine="709"/>
        <w:rPr>
          <w:rFonts w:ascii="Times New Roman" w:hAnsi="Times New Roman"/>
          <w:sz w:val="28"/>
          <w:szCs w:val="28"/>
          <w:lang w:eastAsia="ru-RU"/>
        </w:rPr>
      </w:pPr>
    </w:p>
    <w:p w:rsidR="00DA7618" w:rsidRPr="00CA2C41" w:rsidRDefault="00DA7618" w:rsidP="00D04C26">
      <w:pPr>
        <w:numPr>
          <w:ilvl w:val="0"/>
          <w:numId w:val="38"/>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Внешний имидж туристской фирмы </w:t>
      </w:r>
    </w:p>
    <w:p w:rsidR="00DA7618" w:rsidRPr="00CA2C41" w:rsidRDefault="00DA7618" w:rsidP="00D04C26">
      <w:pPr>
        <w:numPr>
          <w:ilvl w:val="0"/>
          <w:numId w:val="38"/>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Элементы внешнего имиджа</w:t>
      </w:r>
      <w:r w:rsidRPr="00CA2C41">
        <w:rPr>
          <w:rFonts w:ascii="Times New Roman" w:hAnsi="Times New Roman"/>
          <w:sz w:val="28"/>
          <w:szCs w:val="28"/>
          <w:shd w:val="clear" w:color="auto" w:fill="FCF0E4"/>
          <w:lang w:eastAsia="ru-RU"/>
        </w:rPr>
        <w:t> </w:t>
      </w:r>
    </w:p>
    <w:p w:rsidR="00DA7618" w:rsidRPr="00CA2C41" w:rsidRDefault="00DA7618" w:rsidP="00D04C26">
      <w:pPr>
        <w:numPr>
          <w:ilvl w:val="0"/>
          <w:numId w:val="38"/>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Оформление офиса </w:t>
      </w:r>
    </w:p>
    <w:p w:rsidR="00DA7618" w:rsidRPr="00CA2C41" w:rsidRDefault="00DA7618" w:rsidP="00D04C26">
      <w:pPr>
        <w:numPr>
          <w:ilvl w:val="0"/>
          <w:numId w:val="38"/>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Повышение статуса туристской фирмы </w:t>
      </w:r>
    </w:p>
    <w:p w:rsidR="00DA7618" w:rsidRPr="00CA2C41" w:rsidRDefault="00DA7618" w:rsidP="00D04C26">
      <w:pPr>
        <w:numPr>
          <w:ilvl w:val="0"/>
          <w:numId w:val="38"/>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Внешний вид сотрудников</w:t>
      </w:r>
      <w:r w:rsidRPr="00CA2C41">
        <w:rPr>
          <w:rFonts w:ascii="Times New Roman" w:hAnsi="Times New Roman"/>
          <w:sz w:val="28"/>
          <w:szCs w:val="28"/>
          <w:shd w:val="clear" w:color="auto" w:fill="FCF0E4"/>
          <w:lang w:eastAsia="ru-RU"/>
        </w:rPr>
        <w:t> </w:t>
      </w:r>
      <w:r w:rsidRPr="00CA2C41">
        <w:rPr>
          <w:rFonts w:ascii="Times New Roman" w:hAnsi="Times New Roman"/>
          <w:sz w:val="28"/>
          <w:szCs w:val="28"/>
          <w:lang w:eastAsia="ru-RU"/>
        </w:rPr>
        <w:br/>
      </w:r>
    </w:p>
    <w:p w:rsidR="00DA7618" w:rsidRPr="00CA2C41" w:rsidRDefault="00DA7618" w:rsidP="002E778C">
      <w:p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Литература</w:t>
      </w:r>
    </w:p>
    <w:p w:rsidR="00DA7618" w:rsidRPr="00CA2C41" w:rsidRDefault="00DA7618" w:rsidP="002E778C">
      <w:pPr>
        <w:spacing w:after="0" w:line="240" w:lineRule="auto"/>
        <w:rPr>
          <w:rFonts w:ascii="Times New Roman" w:hAnsi="Times New Roman"/>
          <w:sz w:val="28"/>
          <w:szCs w:val="28"/>
          <w:lang w:eastAsia="ru-RU"/>
        </w:rPr>
      </w:pPr>
    </w:p>
    <w:p w:rsidR="004329E9" w:rsidRPr="00583D98" w:rsidRDefault="00DA7618" w:rsidP="004329E9">
      <w:pPr>
        <w:pStyle w:val="a6"/>
        <w:spacing w:before="0" w:beforeAutospacing="0" w:after="0" w:afterAutospacing="0"/>
        <w:jc w:val="both"/>
        <w:rPr>
          <w:sz w:val="28"/>
          <w:szCs w:val="28"/>
        </w:rPr>
      </w:pPr>
      <w:r w:rsidRPr="00CA2C41">
        <w:rPr>
          <w:sz w:val="28"/>
          <w:szCs w:val="28"/>
        </w:rPr>
        <w:t>.</w:t>
      </w:r>
      <w:r w:rsidR="004329E9">
        <w:rPr>
          <w:sz w:val="28"/>
          <w:szCs w:val="28"/>
          <w:lang w:val="kk-KZ"/>
        </w:rPr>
        <w:t>1</w:t>
      </w:r>
      <w:r w:rsidR="004329E9" w:rsidRPr="00583D98">
        <w:rPr>
          <w:sz w:val="28"/>
          <w:szCs w:val="28"/>
        </w:rPr>
        <w:t>. Джон Р. Уокер. Введение в гостеприимство. Екіншібасылым. Москва.:Юнити,-2015</w:t>
      </w:r>
    </w:p>
    <w:p w:rsidR="004329E9" w:rsidRPr="00583D98" w:rsidRDefault="004329E9" w:rsidP="004329E9">
      <w:pPr>
        <w:pStyle w:val="a6"/>
        <w:spacing w:before="0" w:beforeAutospacing="0" w:after="0" w:afterAutospacing="0"/>
        <w:jc w:val="both"/>
        <w:rPr>
          <w:sz w:val="28"/>
          <w:szCs w:val="28"/>
        </w:rPr>
      </w:pPr>
      <w:r>
        <w:rPr>
          <w:sz w:val="28"/>
          <w:szCs w:val="28"/>
          <w:lang w:val="kk-KZ"/>
        </w:rPr>
        <w:t>2</w:t>
      </w:r>
      <w:r w:rsidRPr="00583D98">
        <w:rPr>
          <w:sz w:val="28"/>
          <w:szCs w:val="28"/>
        </w:rPr>
        <w:t>. Зайцева Н.А. Менеджмент в социально-культурном сервисе и туризме : учебное пособие для студ. вузов, обуч. по спец. "Социально-культурный сервис и туризм"; Рекомен. УМО по образ.в области сервиса / Н. А. Зайцева. - 4-е изд., стер. - М., 2017 "Академия" - 240 с. - (Высшее профессиональное образование)</w:t>
      </w:r>
    </w:p>
    <w:p w:rsidR="00DA7618" w:rsidRPr="00CA2C41" w:rsidRDefault="00DA7618" w:rsidP="004329E9">
      <w:pPr>
        <w:spacing w:after="0" w:line="240" w:lineRule="auto"/>
        <w:ind w:left="1429"/>
        <w:jc w:val="both"/>
        <w:rPr>
          <w:rFonts w:ascii="Times New Roman" w:hAnsi="Times New Roman"/>
          <w:sz w:val="28"/>
          <w:szCs w:val="28"/>
        </w:rPr>
      </w:pPr>
    </w:p>
    <w:p w:rsidR="00DA7618" w:rsidRPr="00CA2C41" w:rsidRDefault="00DA7618" w:rsidP="005D7963">
      <w:pPr>
        <w:spacing w:after="0" w:line="240" w:lineRule="auto"/>
        <w:ind w:firstLine="709"/>
        <w:rPr>
          <w:rFonts w:ascii="Times New Roman" w:hAnsi="Times New Roman"/>
          <w:sz w:val="28"/>
          <w:szCs w:val="28"/>
          <w:shd w:val="clear" w:color="auto" w:fill="FCF0E4"/>
          <w:lang w:eastAsia="ru-RU"/>
        </w:rPr>
      </w:pPr>
    </w:p>
    <w:p w:rsidR="00DA7618" w:rsidRPr="00CA2C41" w:rsidRDefault="00DA7618" w:rsidP="002E778C">
      <w:pPr>
        <w:pageBreakBefore/>
        <w:spacing w:after="0" w:line="240" w:lineRule="auto"/>
        <w:ind w:firstLine="709"/>
        <w:rPr>
          <w:rFonts w:ascii="Times New Roman" w:hAnsi="Times New Roman"/>
          <w:b/>
          <w:sz w:val="28"/>
          <w:szCs w:val="28"/>
          <w:lang w:eastAsia="ru-RU"/>
        </w:rPr>
      </w:pPr>
      <w:r w:rsidRPr="00CA2C41">
        <w:rPr>
          <w:rFonts w:ascii="Times New Roman" w:hAnsi="Times New Roman"/>
          <w:b/>
          <w:sz w:val="28"/>
          <w:szCs w:val="28"/>
          <w:lang w:eastAsia="ru-RU"/>
        </w:rPr>
        <w:lastRenderedPageBreak/>
        <w:t>ТЕМА 13. СУЩНОСТЬ И МЕСТО КОНФЛИКТА В ТУРИЗМЕ </w:t>
      </w:r>
      <w:r w:rsidRPr="00CA2C41">
        <w:rPr>
          <w:rFonts w:ascii="Times New Roman" w:hAnsi="Times New Roman"/>
          <w:b/>
          <w:sz w:val="28"/>
          <w:szCs w:val="28"/>
          <w:lang w:eastAsia="ru-RU"/>
        </w:rPr>
        <w:br/>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25</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26</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1. Понятие и функции конфликта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2. Место конфликта в туризме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3. Виды и типы конфликтов в туризме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4. Причины конфликтов </w:t>
      </w:r>
      <w:r w:rsidRPr="00CA2C41">
        <w:rPr>
          <w:rFonts w:ascii="Times New Roman" w:hAnsi="Times New Roman"/>
          <w:sz w:val="28"/>
          <w:szCs w:val="28"/>
          <w:lang w:eastAsia="ru-RU"/>
        </w:rPr>
        <w:br/>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1. Понятие и функции конфликта</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Что же такое конфликт? Существуют различные определения конфликта, но все они подчеркивают наличие определенных разногласий или противоречий.</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В психологии конфликт определяется как столкновение противоположно направленных, не совместимых друг с другом тенденций. Конфликты могут быть скрытыми или явными, но в основе их лежит отсутствие согласия. Каждый из участников конфликта составляет свое представление о ситуации, сложившейся в зоне разногласий. Эти представления очень часто не совпадают. Стороны конфликта видят дело по-разному. Конфликт прорастает на этой почве, когда хотя бы один из двоих воспримет ситуацию как проявление недружелюбия или агрессии другого участника конфликта. Согласно теории Томаса, если ситуация определяется как реальная, она реальна по своим последствиям. Другими словами, если кто-то полагает, что вступил в конфликт, то он и в самом деле оказывается в конфликте. А тот, с кем он конфликтует, может даже не подразумевать, что находится в конфликтных отношениях.</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Конфликт чаще всего ассоциируется с агрессией, угрозами, спорами, враждебностью. В результате бытует мнение, что конфликт - явление всегда нежелательное, что его необходимо, по мере возможности, избегать. Однако конфликт имеет ряд положительных функций:</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полностью или частично устраняет противоречия;</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способствует развитию и изменению в организации;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вскрывает причины кризиса, а не уводит их вглубь;</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уменьшает степень конформизма и слепой покорности;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в способствует становлению групповой солидарности;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вносит вклад в структурирование организации;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высвечивает слабые места и нерешенные вопросы;</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является источником развития личности;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позволяет глубже узнать мотивы и ценности человека;</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проявляет психологическую устойчивость к стрессам;</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выявляет не только негативное, но и ценное в человеке;</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позволяет ослабить эмоциональную напряженность;</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иногда углубляет межличностные отношения;</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дает социальный опыт решения трудных ситуаций;</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lastRenderedPageBreak/>
        <w:t>- улучшает качество индивидуальной деятельности;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xml:space="preserve"> иногда позволяет повысить авторитет у окружающих;</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служит одним из средств самоутверждения личности;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во многих случаях ускоряет процесс самосознания;</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иногда способствует осознанию общности;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приводит к объединению единомышленников;</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отодвигает на второй план другие конфликты;</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во многих вопросах расставляет приоритеты;</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приводит к возникновению контактов с другими.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К отрицательным функциональным влияниям конфликта можно отнести следующие особенности: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может приводить к различным заболеваниям;</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негативно влияет на психическое состояние людей;</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может сопровождаться стрессом или насилием;</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часто разрушает систему межличностных отношений;</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формирует «образ врага», предвзятость к оппоненту;</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может ухудшать качество работы или учебы;</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учит насильственным способам решения проблем;</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формирует неверие в торжество справедливости;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иногда мешает осуществлению быстрых перемен;</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приводит к потере поддержки со стороны других;</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при напряженных конфликтах резко увеличивается риск сердечно-сосудистых заболеваний и нарушений работы желудочно-кишечного тракта.</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ведет к ответному действию вместо разумного ответа;</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во многих случаях подрывает доверие;</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разобщает тех, кто стремится к единству;</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подрывает процесс формирования союзов;</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ведет к меньшей степени сотрудничества в будущем;</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xml:space="preserve"> имеет тенденцию к углублению и расширению.</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Таким образом, конфликты имеют двойственный противоречивый характер. Это связано с тем, что отсутствуют четкие критерии различия конструктивных и деструктивных конфликтов, и очень трудно дать обобщенную оценку результатов конфликта.</w:t>
      </w:r>
    </w:p>
    <w:p w:rsidR="00DA7618" w:rsidRPr="00CA2C41" w:rsidRDefault="00DA7618" w:rsidP="00CE0CEC">
      <w:pPr>
        <w:pStyle w:val="a6"/>
        <w:spacing w:before="0" w:beforeAutospacing="0" w:after="0" w:afterAutospacing="0"/>
        <w:ind w:firstLine="709"/>
        <w:jc w:val="both"/>
        <w:rPr>
          <w:sz w:val="28"/>
          <w:szCs w:val="28"/>
        </w:rPr>
      </w:pP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2. Место конфликта в туризме</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Конфликты в туризме, как и в любой области, где речь идет об обслуживании клиентов, возникают, к сожалению, нередко. Очень важно поэтому, чтобы персонал был подготовлен к правильному поведению в подобных ситуациях, А для этого нужно хотя бы приблизительно знать, когда еще возможно возникновение конфликтной ситуации. На житейском бытовом уровне рассудок и интуиция, как правило, нас не подводят, и мы приблизительно знаем, в каких случаях может наступить конфликт. А имеет ли свои «конфликтные зоны» туристская деятельность? Где и как проявляются конфликты в туризме?</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lastRenderedPageBreak/>
        <w:t>Можно условно выделить несколько уровней проявления конфликта в туризме:</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между туристом (потенциальным или реальным) и организаторами туризма (менеджеры туристских фирм, экскурсоводы, гиды-переводчики, сотрудники гостиниц, официанты, водители транспортных средств и др.);</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между сотрудниками туристских предприятий (конфликты внутри самой туристской фирмы, а также с ее конкурентами, контрагентами и посредниками);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между туристами (в групповых турах, на экскурсиях, в ресторане, музеях, во время проживания в гостинице, участия в развлекательных мероприятиях и т. д.).</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Конфликты между туристами и организаторами туризма чаще всего проявляются в форме всевозможных жалоб. Современный турист, учитывая жесткую конкуренцию на рынке туризма, стал более грамотным и щепетильным в вопросе исполнения своих прав, предусмотренных договором. С другой стороны, пестрота и разноуровневость качества предоставления туристских услуг, обусловленные деятельностью новых и менее опытных туристских фирм, провоцируют туриста на конфликт. В результате туристы жалуются на ненадлежащее исполнение услуг, обещанных турфирмой, на несвоевременное информирование об изменениях в программе тура, недостоверную информацию о туре и т. д. Множество конфликтов возникает по поводу оформления договорной документации. Подписывая договор, турист до конца может так и не понимать, что он на самом деле приобретает. Усугубляет ситуацию то, что часто туристская фирма в пункте договора о правах, обязанностях и ответственности, как правило, стремится оставить за собой как можно больше прав, а туриста нагрузить обязанностями. Какому туристу это понравится?</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Чаще всего конфликты могут возникать при грубом отношении работника социально-культурного сервиса и туризма (менеджера туристской фирмы, администратора гостиницы, официанта и т. д.) к туристу или наоборот.</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xml:space="preserve">К конфликтам приводят и недоразумения как результат взаимной ошибки. Например, менеджер по выездному туризму, проводя инструктаж, неправильно назвал время вылета самолета, и туристу пришлось ждать лишних два часа, находясь в аэропорту. Другой пример - администратор гостиницы выдал туристу не тот ключ от номера, перепутал, этажи, записал неверные паспортные данные, неверно назвал отчество гостя и т. д. В зависимости от типа туриста это может стать источником конфликта. Но источником конфликта может быть и сам гость. К примеру, клиент бронирует номер на непродолжительное время. Затем по истечении этого срока он желает продлить свое проживание в номере. Но это не всегда можно сделать, так как данный номер может быть уже продан. Сотрудники гостиницы вынуждены выселить своего гостя. Вот и конфликт. Но недоразумения встречаются и в деятельности ресторана. Допустим, официант </w:t>
      </w:r>
      <w:r w:rsidRPr="00CA2C41">
        <w:rPr>
          <w:sz w:val="28"/>
          <w:szCs w:val="28"/>
        </w:rPr>
        <w:lastRenderedPageBreak/>
        <w:t>не предупредил, что заказанное блюдо будет готово не ранее чем через полчаса, а турист, не зная этого, проявил повышенную нервозность.</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Часто конфликты в туризме возникают там, где отсутствует психологическая совместимость партнеров по обслуживанию. Чаще всего из-за особенностей характера клиента. Например, «активный» турист перебивает «слабохарактерного» экскурсовода во время экскурсии. Клиент туристской фирмы раздражается медлительностью менеджера. Посетитель ресторана оскорбляет официанта намеками |на возможное «вознаграждение», «чаевые» при условии особо внимательного к нему отношения. При этом особое значение приобретают такие личностные качества сотрудников туристских предприятий, как сдержанность и терпение. Туриста нужно уметь расположить к себе, найти к нему индивидуальный подход.</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Конфликты между сотрудниками туристских предприятий и конфликты между самими туристами - это следующие два уровня, два полигона, две обширные зоны для проявления конфликта. Имея свою специфику, они в то же время не находятся в обособленном и независимом положении от конфликтов между туристами и организаторами туризма. В том и особенность конфликта, что он может втягивать в конфликтный процесс новых участников, Кроме того, всякий из этих трех условно выделенных уровней имеет множество подуровней, на каждом из которых в свою очередь могут возникать различные виды и типы конфликтов. Поэтому будет целесообразным, если мы сейчас рассмотрим основные виды и типы конфликтов в туризме.</w:t>
      </w:r>
    </w:p>
    <w:p w:rsidR="00DA7618" w:rsidRPr="00CA2C41" w:rsidRDefault="00DA7618" w:rsidP="00CE0CEC">
      <w:pPr>
        <w:pStyle w:val="a6"/>
        <w:spacing w:before="0" w:beforeAutospacing="0" w:after="0" w:afterAutospacing="0"/>
        <w:ind w:firstLine="709"/>
        <w:jc w:val="both"/>
        <w:rPr>
          <w:sz w:val="28"/>
          <w:szCs w:val="28"/>
        </w:rPr>
      </w:pP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3. Виды и типы конфликтов в туризме</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В туристской практике возникают конфликты, которые можно классифицировать в зависимости от тех критериев, которые берутся за основу. Если за основу деления конфликтов взять их последствия, значение и способы разрешения, то можно выделить следующие два основных вида:</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конструктивные конфликты, для которых характерны разногласия, затрагивающие принципиальные стороны деятельности предприятий туризма и индустрии гостеприимства, проблемы жизнедеятельности ее сотрудников; разрешение этих конфликтов выводит деятельность туристского предприятия на новый, более высокий и эффективный уровень развития.</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деструктивные конфликты, которые приводят к разрушительным действиям, резкому снижению эффективности деятельности предприятий социально-культурного сервиса и туризма.</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Существуют четыре основных типа конфликтов:</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межличностный конфликт наиболее распространен. Выражается в борьбе за ограниченные ресурсы или в столкновении людей с разным характером, темпераментом, интересами, взглядами, ценностями, манерами поведения.</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конфликт между личностью и группой может возникнуть, если эта личность займет позицию, отличающуюся от позиции группы или норм группового поведения, выработанных ею.</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lastRenderedPageBreak/>
        <w:t>- межгрупповой конфликт часто возникает из-за отсутствия четкого согласования функций и графиков работы между подразделениями или из-за дефицита ресурсов.</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внутриличностный конфликт. Проявляется в том, что к сотруднику предприятий социально-культурного сервиса и туризма предъявляются противоречивые требования по поводу того, каким должен быть результат его работы. С другой стороны, требования к сотруднику могут не согласовываться с его личными ценностями. Чаще всего такой конфликт является ответом на рабочую перегрузку или недогрузку.</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Внутриличностные конфликты чаще всего проявляются в кризисах - событиях с неопределенным исходом и опасностью потерь. Кризис можно понимать и как внутреннее состояние человека, оказавшегося в тупиковой, с его точки зрения, ситуации. По методике, предложенной «Российской ассоциацией телефонной экстренной психологической помощи», существуют основные типы кризиса:</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1. Кризисы развития, которые требует поддержки и специальных способов решения.</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2. Кризис лишения относится к утрате человека.</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3. Ситуационный - утрата всего, кроме человека.</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4. Кризис целостности - угроза целям или системе ценностей. Такой кризис трудно выявить. Поэтому при кризисе целостности чаще обращаются к друзьям или родственникам, а не к психотерапевтам.</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5. Опасность. Может принимать форму вызова на состязание.</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6. Уязвимость, во время которой испытываются разные способы, помогающие справиться с ситуацией.</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7. «Последняя капля» - событие, которое является кульминацией серии других неудач.</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8. Рост напряженности, связанный с чувством отчаяния и беспомощности.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9. Крах или неудачи - неспособность справиться с ситуацией.</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10. Полный кризис - совокупность вышеперечисленных типов кризиса.</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Возможна также классификация конфликтов:</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по горизонтали - конфликты, происходящие между сотрудниками, не находящимися в подчинении друг к другу;</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по вертикали - конфликты, происходящие между руководителями и подчиненными;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смешанные, в которых представлены и те, и другие. Наиболее распространены конфликты вертикальные и смешанные. Они в среднем составляют 70-80% от всех остальных.</w:t>
      </w:r>
    </w:p>
    <w:p w:rsidR="00DA7618" w:rsidRPr="00CA2C41" w:rsidRDefault="00DA7618" w:rsidP="00CE0CEC">
      <w:pPr>
        <w:pStyle w:val="a6"/>
        <w:spacing w:before="0" w:beforeAutospacing="0" w:after="0" w:afterAutospacing="0"/>
        <w:ind w:firstLine="709"/>
        <w:jc w:val="both"/>
        <w:rPr>
          <w:sz w:val="28"/>
          <w:szCs w:val="28"/>
        </w:rPr>
      </w:pP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4. Причины конфликтов</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xml:space="preserve">Почему же возникают конфликты? На этот вопрос достаточно сложно ответить, поскольку причины некоторых конфликтов, возникающих в туристской деятельности, могут быть очень неявными. Кроме того, набор причин может меняться от характера конфликта, стадии его развития, </w:t>
      </w:r>
      <w:r w:rsidRPr="00CA2C41">
        <w:rPr>
          <w:sz w:val="28"/>
          <w:szCs w:val="28"/>
        </w:rPr>
        <w:lastRenderedPageBreak/>
        <w:t>степени вовлеченности участников и т. д. Тем не менее, попробуем систематизировать причины самых разнообразных конфликтов, встречающихся в туристской практике.</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Итак, конфликты могут возникать вследствие следующих причин:</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1. Ограниченность ресурсов, с одной стороны, и стремление человека взять для себя лучшее и в большем количестве - с другой. Например, конфликт может возникнуть, если сотрудники туристских фирм начнут делить друг с другом отпускное время на летний период.</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2. Противоречивость потребностей, желаний, интересов, целей или ценностей. Эта причина конфликта может стать ведущей не только для отдельных туристов, но и для сотрудников туристских предприятий. Например, отдельные подразделения гостиниц, выполняя свои цели и неся - ответственность за их достижение, могут уделять мало внимания целям всей организации. К примеру, сотрудник службы охраны, выполняя свои непосредственные обязанности, может не прислушиваться к требованиям ношения фирменной одежды и вместо положенной белой рубашки носить желтую, допускать произношение нецензурных слов вопреки установленной корпоративной философии.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3. Взаимозависимость обязанностей. Когда один человек или группа зависят в выполнении задачи от другого человека или группы, всегда есть вероятность конфликта. К примеру, турист ждет завтрак в номер. Он вовремя не доставляется. Посредством нескольких звеньев эта информация доходит до руководителя службы размещения. Выясняется, что причина в том, что полуфабрикаты были привезены с опозданием. Руководитель звонит в организацию, с которой был заключен контракт на транспортировку полуфабрикатов. Там сообщают, что водитель выехал своевременно. Делается предположение, что, возможно, он находился в пробке. Выясняя причины пробки, можно, к примеру, узнать, что она случилась из-за произошедшей на дороге аварии и т. п. Одним словом, взаимозависимость обязанностей всегда содержит вероятность конфликта.</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4. Неудовлетворительная коммуникация. Плохая передача информации является как причиной, так и следствием конфликта. Иногда не удается найти крайних или виноватых. То ли турист неправильно понял информацию, которую ему изложил менеджер, проводя инструктаж перед поездкой, то ли сам менеджер говорил очень невнятно. Внутри самих туристских предприятий слабая коммуникация может быть вызвана техническими, организационными, психологическими, личностными и иными факторами.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5. Слабая эргономичность рабочих мест. Данная причина вызывает конфликт, когда должностная функция не подкреплена в полной мере необходимыми средствами для ее выполнения: отсутствует необходимая техника, недостаточное количество пространства (например, для обслуживания клиента), теснота, шум, жара, холод и т. д. Вследствие этих факторов повышается утомляемость, раздражительность, возникают головные боли, стресс и агрессия. Все это кладется в основу конфликта;</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lastRenderedPageBreak/>
        <w:t>6. Нецелесообразный контроль. Трудно судить о том, какая форма контроля предпочтительнее: жесткая или мягкая. Одно можно сказать с полной определенностью: неуместный (излишний или, наоборот, недостаточный) контроль приводит к конфликтам. Если контролировать каждый шаг (туриста, работника гостиницы, ресторана или туристской фирмы), то человек рано или поздно потеряет самообладание. Турист станет возмущаться, а работник предприятий социально-культурного сервиса в условиях тотального контроля из-за нервозности действительно станет хуже работать. С другой стороны, бесконтрольность приводит к безответственности, при которой для возникновения конфликта созданы все условия,</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7. Различия в манере поведения и жизненном опыте. Жизнь учит людей по-разному реагировать на конфликты. Кто-то их избегает. Кто-то их считает источником прогресса и при появлении необходимых условий для конфликта воспользуется ими. У кого-то с годами выработалась стойкость к конфликтам. Они их и не провоцируют, но и не избегают. А кого-то хлебом не корми, только дай поконфликтовать. По мнению английского исследователя Роберта Брамсона, в рабочем коллективе благоприятный психологический климат нарушает лишь десятая часть всех сотрудников. Остальные же не являются инициаторами конфликтов. Р. Брамсон выделяет пять типов возмутителей спокойствия. Коротко охарактеризуем их:</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агрессивные подразделяются на два подтипа: танки, снайперы и взрывники. Танки абсолютно уверены в своей компетентности и не любят встречной агрессивности. Снайперы стреляют в людей различными колкостями и остротами и могут быть разоблачены, если их попросить подробно объяснить, что они имеют в виду под той или иной своей колкостью. Взрывники гневно бранят своего оппонента, пока не выплеснут накопившиеся эмоции, производя иллюзию обиженных в глазах окружающих;</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жалобщики любят описывать свои «беды». Успокоить их можно, перефразируя жалобы своими словами, давая понять, что их переживание замечено;</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нерешительные делают много пробных шагов перед каким-либо делом и сторонятся тех, кто на них оказывает давление;</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безответственные одержимы тревожностью, которая проявляется не уходом от конфликта, а агрессией. Если они почувствуют к себе теплоту отношения, поведение их как бы само собой войдет в рамки;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всезнайки являются ценными работниками, но редко признают свои ошибки и своим поведением вызывают у окружающих чувство неполноценности.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 xml:space="preserve">В числе других причин можно выделить недостаточную мотивацию, неопределенность перспектив роста, недостаточный уровень профессионализма сотрудников и многие другие. Конфликты разгораются по объективным и субъективным, существенным и незначительным, случайным и закономерным, взаимосвязанным и независимым причинам. Энергетика </w:t>
      </w:r>
      <w:r w:rsidRPr="00CA2C41">
        <w:rPr>
          <w:sz w:val="28"/>
          <w:szCs w:val="28"/>
        </w:rPr>
        <w:lastRenderedPageBreak/>
        <w:t>конфликта рождается и подпитывается как из реальных, так и из воображаемых источников. Есть несколько типичных иллюзий, заставляющих людей раздувать конфликтные ситуации.</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1. «Выиграл-проиграл». При стремлении к несовместимым целям создается впечатление, что выигрыш в одном возможен только за счет проигрыша в другом. Данная иллюзия ведет к обострению конфликта до такой степени, что выигрыш достается слишком дорогой ценой.</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2. «Самооправдание». Мы склонны оправдывать собственное поведение, преувеличивать собственные добрые дела или преуменьшать наши дурные стороны, скверные поступки, а то и вовсе не признаваться в них. А ведь со стороны наши предубеждения могут оцениваться как ложные.</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3. «Плохой человек». Тот, кто действует вопреки нашим желаниям, вызывает у нас негативную реакцию. Если его поведение нарушает наши интересы, то к нему возникает неприязнь.</w:t>
      </w:r>
    </w:p>
    <w:p w:rsidR="00DA7618" w:rsidRPr="00CA2C41" w:rsidRDefault="00DA7618" w:rsidP="00CE0CEC">
      <w:pPr>
        <w:pStyle w:val="a6"/>
        <w:spacing w:before="0" w:beforeAutospacing="0" w:after="0" w:afterAutospacing="0"/>
        <w:ind w:firstLine="709"/>
        <w:jc w:val="both"/>
        <w:rPr>
          <w:sz w:val="28"/>
          <w:szCs w:val="28"/>
        </w:rPr>
      </w:pPr>
      <w:r w:rsidRPr="00CA2C41">
        <w:rPr>
          <w:sz w:val="28"/>
          <w:szCs w:val="28"/>
        </w:rPr>
        <w:t>4. «Зеркальное восприятие». Имеет место тогда, когда у двух людей возникает симметричное восприятие друг друга. К примеру, не поделив что-то, один человек может обвинять другого в эгоизме. Равным образом, каждая из сторон может иметь схожие опасения насчет другой стороны, а также оправдывающих и обвиняющих аргументах.</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2E778C">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Вопросы для самоподготовки:</w:t>
      </w:r>
    </w:p>
    <w:p w:rsidR="00DA7618" w:rsidRPr="00CA2C41" w:rsidRDefault="00DA7618" w:rsidP="002E778C">
      <w:pPr>
        <w:spacing w:after="0" w:line="240" w:lineRule="auto"/>
        <w:ind w:firstLine="709"/>
        <w:rPr>
          <w:rFonts w:ascii="Times New Roman" w:hAnsi="Times New Roman"/>
          <w:sz w:val="28"/>
          <w:szCs w:val="28"/>
          <w:lang w:eastAsia="ru-RU"/>
        </w:rPr>
      </w:pPr>
    </w:p>
    <w:p w:rsidR="00DA7618" w:rsidRPr="00CA2C41" w:rsidRDefault="00DA7618" w:rsidP="00D04C26">
      <w:pPr>
        <w:numPr>
          <w:ilvl w:val="0"/>
          <w:numId w:val="39"/>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Внешний имидж туристской фирмы </w:t>
      </w:r>
    </w:p>
    <w:p w:rsidR="00DA7618" w:rsidRPr="00CA2C41" w:rsidRDefault="00DA7618" w:rsidP="00D04C26">
      <w:pPr>
        <w:numPr>
          <w:ilvl w:val="0"/>
          <w:numId w:val="39"/>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Элементы внешнего имиджа</w:t>
      </w:r>
      <w:r w:rsidRPr="00CA2C41">
        <w:rPr>
          <w:rFonts w:ascii="Times New Roman" w:hAnsi="Times New Roman"/>
          <w:sz w:val="28"/>
          <w:szCs w:val="28"/>
          <w:shd w:val="clear" w:color="auto" w:fill="FCF0E4"/>
          <w:lang w:eastAsia="ru-RU"/>
        </w:rPr>
        <w:t> </w:t>
      </w:r>
    </w:p>
    <w:p w:rsidR="00DA7618" w:rsidRPr="00CA2C41" w:rsidRDefault="00DA7618" w:rsidP="00D04C26">
      <w:pPr>
        <w:numPr>
          <w:ilvl w:val="0"/>
          <w:numId w:val="39"/>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Оформление офиса </w:t>
      </w:r>
    </w:p>
    <w:p w:rsidR="00DA7618" w:rsidRPr="00CA2C41" w:rsidRDefault="00DA7618" w:rsidP="00D04C26">
      <w:pPr>
        <w:numPr>
          <w:ilvl w:val="0"/>
          <w:numId w:val="39"/>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Повышение статуса туристской фирмы </w:t>
      </w:r>
    </w:p>
    <w:p w:rsidR="00DA7618" w:rsidRPr="00CA2C41" w:rsidRDefault="00DA7618" w:rsidP="00D04C26">
      <w:pPr>
        <w:numPr>
          <w:ilvl w:val="0"/>
          <w:numId w:val="39"/>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Внешний вид сотрудников</w:t>
      </w:r>
      <w:r w:rsidRPr="00CA2C41">
        <w:rPr>
          <w:rFonts w:ascii="Times New Roman" w:hAnsi="Times New Roman"/>
          <w:sz w:val="28"/>
          <w:szCs w:val="28"/>
          <w:shd w:val="clear" w:color="auto" w:fill="FCF0E4"/>
          <w:lang w:eastAsia="ru-RU"/>
        </w:rPr>
        <w:t> </w:t>
      </w:r>
      <w:r w:rsidRPr="00CA2C41">
        <w:rPr>
          <w:rFonts w:ascii="Times New Roman" w:hAnsi="Times New Roman"/>
          <w:sz w:val="28"/>
          <w:szCs w:val="28"/>
          <w:lang w:eastAsia="ru-RU"/>
        </w:rPr>
        <w:br/>
      </w:r>
    </w:p>
    <w:p w:rsidR="00DA7618" w:rsidRPr="00CA2C41" w:rsidRDefault="00DA7618" w:rsidP="002E778C">
      <w:p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Литература</w:t>
      </w:r>
    </w:p>
    <w:p w:rsidR="00DA7618" w:rsidRDefault="00DA7618" w:rsidP="002E778C">
      <w:pPr>
        <w:spacing w:after="0" w:line="240" w:lineRule="auto"/>
        <w:rPr>
          <w:rFonts w:ascii="Times New Roman" w:hAnsi="Times New Roman"/>
          <w:sz w:val="28"/>
          <w:szCs w:val="28"/>
          <w:lang w:eastAsia="ru-RU"/>
        </w:rPr>
      </w:pPr>
    </w:p>
    <w:p w:rsidR="004329E9" w:rsidRPr="00583D98" w:rsidRDefault="004329E9" w:rsidP="004329E9">
      <w:pPr>
        <w:pStyle w:val="a6"/>
        <w:spacing w:before="0" w:beforeAutospacing="0" w:after="0" w:afterAutospacing="0"/>
        <w:jc w:val="both"/>
        <w:rPr>
          <w:sz w:val="28"/>
          <w:szCs w:val="28"/>
        </w:rPr>
      </w:pPr>
      <w:r>
        <w:rPr>
          <w:sz w:val="28"/>
          <w:szCs w:val="28"/>
          <w:lang w:val="kk-KZ"/>
        </w:rPr>
        <w:t>1</w:t>
      </w:r>
      <w:r w:rsidRPr="00583D98">
        <w:rPr>
          <w:sz w:val="28"/>
          <w:szCs w:val="28"/>
        </w:rPr>
        <w:t>. Джон Р. Уокер. Введение в гостеприимство. Екіншібасылым. Москва.:Юнити,-2015</w:t>
      </w:r>
    </w:p>
    <w:p w:rsidR="004329E9" w:rsidRPr="00583D98" w:rsidRDefault="004329E9" w:rsidP="004329E9">
      <w:pPr>
        <w:pStyle w:val="a6"/>
        <w:spacing w:before="0" w:beforeAutospacing="0" w:after="0" w:afterAutospacing="0"/>
        <w:jc w:val="both"/>
        <w:rPr>
          <w:sz w:val="28"/>
          <w:szCs w:val="28"/>
        </w:rPr>
      </w:pPr>
      <w:r>
        <w:rPr>
          <w:sz w:val="28"/>
          <w:szCs w:val="28"/>
          <w:lang w:val="kk-KZ"/>
        </w:rPr>
        <w:t>2</w:t>
      </w:r>
      <w:r w:rsidRPr="00583D98">
        <w:rPr>
          <w:sz w:val="28"/>
          <w:szCs w:val="28"/>
        </w:rPr>
        <w:t>. Зайцева Н.А. Менеджмент в социально-культурном сервисе и туризме : учебное пособие для студ. вузов, обуч. по спец. "Социально-культурный сервис и туризм"; Рекомен. УМО по образ.в области сервиса / Н. А. Зайцева. - 4-е изд., стер. - М., 2017 "Академия" - 240 с. - (Высшее профессиональное образование)</w:t>
      </w:r>
    </w:p>
    <w:p w:rsidR="004329E9" w:rsidRPr="00CA2C41" w:rsidRDefault="004329E9" w:rsidP="002E778C">
      <w:pPr>
        <w:spacing w:after="0" w:line="240" w:lineRule="auto"/>
        <w:rPr>
          <w:rFonts w:ascii="Times New Roman" w:hAnsi="Times New Roman"/>
          <w:sz w:val="28"/>
          <w:szCs w:val="28"/>
          <w:lang w:eastAsia="ru-RU"/>
        </w:rPr>
      </w:pPr>
    </w:p>
    <w:p w:rsidR="00DA7618" w:rsidRPr="00CA2C41" w:rsidRDefault="00DA7618" w:rsidP="002E778C">
      <w:pPr>
        <w:pageBreakBefore/>
        <w:spacing w:after="0" w:line="240" w:lineRule="auto"/>
        <w:ind w:firstLine="709"/>
        <w:rPr>
          <w:rFonts w:ascii="Times New Roman" w:hAnsi="Times New Roman"/>
          <w:b/>
          <w:sz w:val="28"/>
          <w:szCs w:val="28"/>
          <w:lang w:eastAsia="ru-RU"/>
        </w:rPr>
      </w:pPr>
      <w:r w:rsidRPr="00CA2C41">
        <w:rPr>
          <w:rFonts w:ascii="Times New Roman" w:hAnsi="Times New Roman"/>
          <w:b/>
          <w:sz w:val="28"/>
          <w:szCs w:val="28"/>
          <w:lang w:eastAsia="ru-RU"/>
        </w:rPr>
        <w:lastRenderedPageBreak/>
        <w:t>ТЕМА 14. ДИНАМИКА КОНФЛИКТА В ТУРИЗМЕ </w:t>
      </w:r>
      <w:r w:rsidRPr="00CA2C41">
        <w:rPr>
          <w:rFonts w:ascii="Times New Roman" w:hAnsi="Times New Roman"/>
          <w:b/>
          <w:sz w:val="28"/>
          <w:szCs w:val="28"/>
          <w:lang w:eastAsia="ru-RU"/>
        </w:rPr>
        <w:br/>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27</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28</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1. Возникновение конфликта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2. Развитие конфликта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3. Разрешение конфликта </w:t>
      </w:r>
    </w:p>
    <w:p w:rsidR="00DA7618" w:rsidRPr="00CA2C41" w:rsidRDefault="00DA7618" w:rsidP="005D7963">
      <w:pPr>
        <w:spacing w:after="0" w:line="240" w:lineRule="auto"/>
        <w:ind w:firstLine="709"/>
        <w:rPr>
          <w:rFonts w:ascii="Times New Roman" w:hAnsi="Times New Roman"/>
          <w:sz w:val="28"/>
          <w:szCs w:val="28"/>
          <w:shd w:val="clear" w:color="auto" w:fill="FCF0E4"/>
          <w:lang w:eastAsia="ru-RU"/>
        </w:rPr>
      </w:pPr>
      <w:r w:rsidRPr="00CA2C41">
        <w:rPr>
          <w:rFonts w:ascii="Times New Roman" w:hAnsi="Times New Roman"/>
          <w:sz w:val="28"/>
          <w:szCs w:val="28"/>
          <w:lang w:eastAsia="ru-RU"/>
        </w:rPr>
        <w:t>4. Предотвращение конфликтов</w:t>
      </w:r>
      <w:r w:rsidRPr="00CA2C41">
        <w:rPr>
          <w:rFonts w:ascii="Times New Roman" w:hAnsi="Times New Roman"/>
          <w:sz w:val="28"/>
          <w:szCs w:val="28"/>
          <w:shd w:val="clear" w:color="auto" w:fill="FCF0E4"/>
          <w:lang w:eastAsia="ru-RU"/>
        </w:rPr>
        <w:t> </w:t>
      </w:r>
    </w:p>
    <w:p w:rsidR="00DA7618" w:rsidRPr="00CA2C41" w:rsidRDefault="00DA7618" w:rsidP="005D7963">
      <w:pPr>
        <w:spacing w:after="0" w:line="240" w:lineRule="auto"/>
        <w:ind w:firstLine="709"/>
        <w:rPr>
          <w:rFonts w:ascii="Times New Roman" w:hAnsi="Times New Roman"/>
          <w:sz w:val="28"/>
          <w:szCs w:val="28"/>
          <w:shd w:val="clear" w:color="auto" w:fill="FCF0E4"/>
          <w:lang w:eastAsia="ru-RU"/>
        </w:rPr>
      </w:pP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1. Возникновение конфликта</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К динамическим характеристикам конфликта относят стадии развития конфликта и процессы, возникающие на различных его стадиях. Один из самых крупных специалистов России по психологии конфликта Н.В. Гришина считает, что описание динамических характеристик конфликта требует ответа на два ключевых вопроса: что происходит в конфликте (процессы, возникающие на разных стадиях) и как это происходит (регуляторы этих процессов) . Попробуем ответить на эти вопросы. Но для начала зададим себе вопрос: с чего же, собственно, начинается конфликт?</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Конфликт начинается с предконфликтной ситуации, то есть с роста напряженности в отношениях между потенциальными субъектами конфликта вследствие определенных противоречий. Но противоречия не всегда перерастают в конфликт. Лишь те противоречия, которые осознаются потенциальными субъектами конфликта как несовместимые, ведут к конфликту. Применительно к сфере социально-культурного сервиса и туризма это может означать, например, степень невыполнения предусмотренных договором обязательств. Опоздал ли автобус или вообще не пришел, был ли встречен турист в чужой стране или, вопреки условиям договора, ему пришлось добираться в гостиницу собственными силами, были ли ему предоставлены оговоренные услуги размещения или это происходило в условиях непредвиденных обстоятельств? Если его в гостинице решили поселить в номер, незначительно отличающийся по категории от забронированного (из номера с частичными удобствами в стандартный), турист может отреагировать на это спокойно и отнестись с пониманием. Но если ему предлагают вместо люкса за неимением свободных мест поселиться в стандартном номере или вообще отказываются размещать из-за небольшого опоздания, то это уже значительно противоречит потребностям, желаниям и возможностям туриста. Поскольку он, как правило, оказывается в чужом городе или даже стране в первый раз и не знает, куда ему идти. Это противоречие уже существенно.</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 xml:space="preserve">Кроме возникновения противоречий и роста напряженности, для предконфликтной ситуации характерен рост недоверия, предъявление претензий, уменьшение контактов, накопление обид, стремление доказать свою правоту» обвинение противника в несправедливости, стереотипность мышления, появление предубежденности и неприязни. В дальнейшем может </w:t>
      </w:r>
      <w:r w:rsidRPr="00CA2C41">
        <w:rPr>
          <w:sz w:val="28"/>
          <w:szCs w:val="28"/>
        </w:rPr>
        <w:lastRenderedPageBreak/>
        <w:t>произойти разрушение прежних структур взаимодействия, переход от взаимных обвинений к угрозам, рост агрессивности, формирование «образа врага» и установка на борьбу с ним. Предконфликтная ситуация постепенно переходит в открытый конфликт. Однако для этого необходим инцидент.</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Инцидент - это всего лишь формальный повод, необходимый для начала явного противоборства. Им может стать грубая или неуместная фраза сотрудника социально-культурного сервиса и туризма, игнорирование вопроса туриста, отсутствие воды в номере, грязные салфетки в ресторане и т. д. Инцидент может быть случайным, закономерным или спровоцированным одной из сторон конфликта. Иногда инцидент инициирует третья сторона, преследующая свои тайные интересы в чьем-то конфликте. Например, один из менеджеров туристской фирмы, жаждущий увольнения своего коллеги, может бросить фразу уставшему ждать клиенту: «А он всегда опаздывает! Мало того, что ставит под угрозу имидж фирмы, он еще не уважает своих клиентов, заставляя их по полчаса ждать! У Вас ведь есть свои дела, и Вам дорого Ваше время, чтобы тратить его впустую!» После таких слов, сказанных третьей стороной, вероятность конфликта между опаздывающим менеджером и заждавшимся клиентом вырастает во много раз. Эти слова и станут той каплей, которая перевесит чашу весов, подольют масла в огонь. Они и будут инцидентом.</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Инцидент позволяет конфликту перейти в новое качество. В сформировавшейся ситуации конфликтующие стороны либо помирятся, устранив противоречия, либо кто-то из сторон будет делать вид, что ничего не произошло, либо начнется открытое противостояние. По какому из этих трех путей пойдут участники конфликта, зависит от их целей, ожиданий и личных качеств (воля, настойчивость, упорство, степень агрессивности и т. д.).</w:t>
      </w:r>
    </w:p>
    <w:p w:rsidR="00DA7618" w:rsidRPr="00CA2C41" w:rsidRDefault="00DA7618" w:rsidP="00E823EB">
      <w:pPr>
        <w:pStyle w:val="a6"/>
        <w:spacing w:before="0" w:beforeAutospacing="0" w:after="0" w:afterAutospacing="0"/>
        <w:ind w:firstLine="709"/>
        <w:jc w:val="both"/>
        <w:rPr>
          <w:sz w:val="28"/>
          <w:szCs w:val="28"/>
        </w:rPr>
      </w:pP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2. Развитие конфликта</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Начавшийся конфликт выражается в действиях, направленных на оппонента с целью добиться своего или заставить другого изменить или отказаться от своих целей. Конфликтное поведение может реализовываться в разных формах: активно-конфликтной (вызов), пассивно-конфликтной (ответ на вызов), конфликтно-компромиссной и компромиссной. Развивающийся конфликт часто создает дополнительные причины углубления и разрастания. Он начинает питать сам себя, порождая новые основания для дальнейшего развития.</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Выделяются три фазы в развитии конфликта. На первой стадии конфликт становится открытым противоборством сторон, которое ведется ограниченными ресурсами и может быть прекращено. На второй стадии в конфликт вводятся новые ресурсы, теряются возможности найти компромисс, положение становится более непредсказуемым. На третьей стадии конфликт достигает апогея, в ход идут все силы и средства, а главной целью противоборства становится нанесение максимального урона противнику.</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lastRenderedPageBreak/>
        <w:t>Если конфликт начинает наносить ущерб совместному делу, то наступает кульминация. Происходит один или несколько взрывных эпизодов, и становится ясно, что продолжать конфликт больше не следует, что нужно искать выход из положения иным способом. Однако кульминация наступает не всегда. Иногда участники просто устают от противоборства, и у них возникает желание как-то уладить разногласия.</w:t>
      </w:r>
    </w:p>
    <w:p w:rsidR="00DA7618" w:rsidRPr="00CA2C41" w:rsidRDefault="00DA7618" w:rsidP="00E823EB">
      <w:pPr>
        <w:pStyle w:val="a6"/>
        <w:spacing w:before="0" w:beforeAutospacing="0" w:after="0" w:afterAutospacing="0"/>
        <w:ind w:firstLine="709"/>
        <w:jc w:val="both"/>
        <w:rPr>
          <w:sz w:val="28"/>
          <w:szCs w:val="28"/>
        </w:rPr>
      </w:pP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3. Разрешение конфликта</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На стадии разрешения конфликта возможны различные варианты развития событий. Стороны могут пойти на взаимные уступки. Сильная сторона может навязать более слабой свои условия прекращения конфликта. Конфликт может принять затяжной характер, закончиться под давлением внешних обстоятельств. Он может обернуться полным поражением одного из участников.</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Завершающий этап стадии разрешения конфликта предполагает переговоры. Для этого требуется хотя бы временное перемирие. Однако во время переговоров конфликт может только обостриться, когда кто-либо из его участников захочет упрочить свои позиции. В основу переговорного процесса может быть положен метод компромисса (взаимные уступки сторон) или консенсуса (совместное решение проблемы).</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Послеконфликтная стадия вносит новую расстановку сил, новые отношения и оценку своих сил и возможностей.</w:t>
      </w:r>
    </w:p>
    <w:p w:rsidR="00DA7618" w:rsidRPr="00CA2C41" w:rsidRDefault="00DA7618" w:rsidP="00E823EB">
      <w:pPr>
        <w:pStyle w:val="a6"/>
        <w:spacing w:before="0" w:beforeAutospacing="0" w:after="0" w:afterAutospacing="0"/>
        <w:ind w:firstLine="709"/>
        <w:jc w:val="both"/>
        <w:rPr>
          <w:sz w:val="28"/>
          <w:szCs w:val="28"/>
        </w:rPr>
      </w:pP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4. Предотвращение конфликтов</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Как можно предотвратить конфликт? Специалисты рекомендуют несколько правил:</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1. Проявляйте уступчивость! Для избежание конфликта желателен компромисс. Нужно на событие, чье-то поведение взглянуть шире, как бы другими глазами. Можно применить и другой прием: например, менеджеру турагентства мысленно поставить себя на место бунтующего туриста. Только тогда можно понять другого. Готовность к уступке всегда смягчает конфликт.</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2. Будьте доброжелательны! Доброжелательность к возмущенному туристу поможет обезоружить его, нейтрализовать его намерения, рассеять мрачные мысли. Менеджеру туристской фирмы, администратору гостиницы, смотрителю музея, экскурсоводу, официанту, бармену, буфетчику не требуется больших усилий, чтобы дружески улыбнуться своему собеседнику.</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3. Соблюдайте дистанцию! Когда причиной конфликта является психологическая несовместимость двух людей, то лучший способ преодолеть ее - увеличить между ними дистанцию. Так, если официант обнаружит, что за «его» столик сел потребитель, с которым у него ранее сложились конфликтные отношения, то он может попросить своего коллегу обслужить его.</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Несовместимость может быть как взаимной, так и односторонней.</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lastRenderedPageBreak/>
        <w:t>4. Цените имеющееся! Для предупреждения конфликтов важно устранить причины неудовлетворенности туристов и сотрудников социально-культурного сервиса и туризма. Неудовлетворенность работой связана с рядом неблагоприятных факторов: однообразием работы, конфликтами в коллективе, неблагополучными отношениями с руководителями, необоснованными претензиями потребителей к качеству обслуживания,</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5. Будьте психологически компетентны. Для предотвращения конфликтных ситуаций большое значение имеет психологическая подготовка работников социально-культурного сервиса и туризма. Эта подготовка включает развитие навыков диалога с клиентом, проведение групповых занятий-обсуждений социально-психологических ситуаций, возникающих на предприятиях социально-культурного сервиса и туризма, а также проведение ситуационно-ролевых игр и конкурсов профессионального мастерства.</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6. Уважайте себя и других! В основе взаимоотношений персонала туристских фирм, гостиниц, ресторанов и музеев с туристами должен лежать принцип взаимного уважения. Туристу должны быть созданы оптимальные условия для отдыха. Задача работников предприятий социально-культурного сервиса и туризма - наиболее полно удовлетворить его спрос. Однако не следует забывать и о чувстве собственного достоинства. Некоторые состоятельные туристы, исходя из того, что они платят деньги, пытаются смотреть на все свысока. Такое нужно пресекать,</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7. Проявляйте самообладание! Если не сдерживать внешнего проявления эмоций, то постоянная вспыльчивость может стать серьезной помехой в работе и превратиться в дурную привычку. Чтобы проявлять самообладание, работнику предприятий социально-культурного сервиса и туризма нужна «профессиональная маска», приветливо-вежливое выражение лица, легкая полуулыбка. Поскольку если сотрудник будет абсолютно искренним в проявлении своих чувств, то он рискует стать мишенью для жестоких и язвительных туристов.</w:t>
      </w:r>
    </w:p>
    <w:p w:rsidR="00DA7618" w:rsidRPr="00CA2C41" w:rsidRDefault="00DA7618" w:rsidP="00E823EB">
      <w:pPr>
        <w:pStyle w:val="a6"/>
        <w:spacing w:before="0" w:beforeAutospacing="0" w:after="0" w:afterAutospacing="0"/>
        <w:ind w:firstLine="709"/>
        <w:jc w:val="both"/>
        <w:rPr>
          <w:sz w:val="28"/>
          <w:szCs w:val="28"/>
        </w:rPr>
      </w:pPr>
      <w:r w:rsidRPr="00CA2C41">
        <w:rPr>
          <w:sz w:val="28"/>
          <w:szCs w:val="28"/>
        </w:rPr>
        <w:t>8. Умейте успокоить! Если турист находится на пике своих эмоций, с трудом себя контролирует, чтобы не повышать голос и выбирать цензурные выражения, то на первый план выходит способность менеджера успокоить такого человека. Для этого можно пригласить возмущенного клиента в отдельное помещение, изолированное от основного зала продаж хотя бы дверью. К чему другим туристам и менеджерам быть в курсе конфликтных событий? В отдельной комнате можно сесть рядом с клиентом и попросить подробно изложить причину его негодования. Во время рассказа желательно показать клиенту свое сочувствие и понимание. Как правило, возмущенный клиент хочет, прежде всего, чтобы его с пониманием выслушали. «Выпустив пары», рассерженный клиент обязательно расслабится и остынет, особенно когда увидит сочувствие и желание помочь. Тогда можно предложить ему выпить чаю, кофе или хотя бы воды, а затем попросить изложить жалобу письменно. Все это позволит успокоить туриста, а значит, и остановить конфликт в начальных стадиях его развития и избежать непредвиденных последствий.</w:t>
      </w:r>
    </w:p>
    <w:p w:rsidR="00DA7618" w:rsidRPr="00CA2C41" w:rsidRDefault="00DA7618" w:rsidP="005D7963">
      <w:pPr>
        <w:spacing w:after="0" w:line="240" w:lineRule="auto"/>
        <w:ind w:firstLine="709"/>
        <w:rPr>
          <w:rFonts w:ascii="Times New Roman" w:hAnsi="Times New Roman"/>
          <w:sz w:val="28"/>
          <w:szCs w:val="28"/>
          <w:shd w:val="clear" w:color="auto" w:fill="FCF0E4"/>
          <w:lang w:eastAsia="ru-RU"/>
        </w:rPr>
      </w:pPr>
    </w:p>
    <w:p w:rsidR="00DA7618" w:rsidRPr="00CA2C41" w:rsidRDefault="00DA7618" w:rsidP="002E778C">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Вопросы для самоподготовки:</w:t>
      </w:r>
    </w:p>
    <w:p w:rsidR="00DA7618" w:rsidRPr="00CA2C41" w:rsidRDefault="00DA7618" w:rsidP="002E778C">
      <w:pPr>
        <w:spacing w:after="0" w:line="240" w:lineRule="auto"/>
        <w:rPr>
          <w:rFonts w:ascii="Times New Roman" w:hAnsi="Times New Roman"/>
          <w:sz w:val="28"/>
          <w:szCs w:val="28"/>
          <w:lang w:eastAsia="ru-RU"/>
        </w:rPr>
      </w:pPr>
    </w:p>
    <w:p w:rsidR="00DA7618" w:rsidRPr="00CA2C41" w:rsidRDefault="00DA7618" w:rsidP="00D04C26">
      <w:pPr>
        <w:numPr>
          <w:ilvl w:val="0"/>
          <w:numId w:val="41"/>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Динамика конфликта в туризме </w:t>
      </w:r>
    </w:p>
    <w:p w:rsidR="00DA7618" w:rsidRPr="00CA2C41" w:rsidRDefault="00DA7618" w:rsidP="00D04C26">
      <w:pPr>
        <w:numPr>
          <w:ilvl w:val="0"/>
          <w:numId w:val="41"/>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Возникновение конфликта </w:t>
      </w:r>
    </w:p>
    <w:p w:rsidR="00DA7618" w:rsidRPr="00CA2C41" w:rsidRDefault="00DA7618" w:rsidP="00D04C26">
      <w:pPr>
        <w:numPr>
          <w:ilvl w:val="0"/>
          <w:numId w:val="41"/>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Развитие конфликта </w:t>
      </w:r>
    </w:p>
    <w:p w:rsidR="00DA7618" w:rsidRPr="00CA2C41" w:rsidRDefault="00DA7618" w:rsidP="00D04C26">
      <w:pPr>
        <w:numPr>
          <w:ilvl w:val="0"/>
          <w:numId w:val="41"/>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Разрешение конфликта </w:t>
      </w:r>
    </w:p>
    <w:p w:rsidR="00DA7618" w:rsidRPr="00CA2C41" w:rsidRDefault="00DA7618" w:rsidP="00D04C26">
      <w:pPr>
        <w:numPr>
          <w:ilvl w:val="0"/>
          <w:numId w:val="41"/>
        </w:num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Предотвращение конфликтов</w:t>
      </w:r>
      <w:r w:rsidRPr="00CA2C41">
        <w:rPr>
          <w:rFonts w:ascii="Times New Roman" w:hAnsi="Times New Roman"/>
          <w:sz w:val="28"/>
          <w:szCs w:val="28"/>
          <w:shd w:val="clear" w:color="auto" w:fill="FCF0E4"/>
          <w:lang w:eastAsia="ru-RU"/>
        </w:rPr>
        <w:t> </w:t>
      </w:r>
      <w:r w:rsidRPr="00CA2C41">
        <w:rPr>
          <w:rFonts w:ascii="Times New Roman" w:hAnsi="Times New Roman"/>
          <w:sz w:val="28"/>
          <w:szCs w:val="28"/>
          <w:lang w:eastAsia="ru-RU"/>
        </w:rPr>
        <w:br/>
      </w:r>
    </w:p>
    <w:p w:rsidR="00DA7618" w:rsidRPr="00CA2C41" w:rsidRDefault="00DA7618" w:rsidP="002E778C">
      <w:p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Литература</w:t>
      </w:r>
    </w:p>
    <w:p w:rsidR="004329E9" w:rsidRPr="00583D98" w:rsidRDefault="004329E9" w:rsidP="004329E9">
      <w:pPr>
        <w:pStyle w:val="a6"/>
        <w:spacing w:before="0" w:beforeAutospacing="0" w:after="0" w:afterAutospacing="0"/>
        <w:jc w:val="both"/>
        <w:rPr>
          <w:sz w:val="28"/>
          <w:szCs w:val="28"/>
          <w:lang w:val="kk-KZ"/>
        </w:rPr>
      </w:pPr>
      <w:r>
        <w:rPr>
          <w:sz w:val="28"/>
          <w:szCs w:val="28"/>
          <w:lang w:val="kk-KZ"/>
        </w:rPr>
        <w:t>1</w:t>
      </w:r>
      <w:r w:rsidRPr="00583D98">
        <w:rPr>
          <w:sz w:val="28"/>
          <w:szCs w:val="28"/>
          <w:lang w:val="kk-KZ"/>
        </w:rPr>
        <w:t>.</w:t>
      </w:r>
      <w:r w:rsidRPr="00583D98">
        <w:rPr>
          <w:sz w:val="28"/>
          <w:szCs w:val="28"/>
        </w:rPr>
        <w:t xml:space="preserve"> Гурович</w:t>
      </w:r>
      <w:r w:rsidRPr="00583D98">
        <w:rPr>
          <w:sz w:val="28"/>
          <w:szCs w:val="28"/>
          <w:lang w:val="kk-KZ"/>
        </w:rPr>
        <w:t xml:space="preserve"> А.Н. </w:t>
      </w:r>
      <w:r w:rsidRPr="00583D98">
        <w:rPr>
          <w:sz w:val="28"/>
          <w:szCs w:val="28"/>
        </w:rPr>
        <w:t> «Маркетинг гостиниц и ресторанов»</w:t>
      </w:r>
      <w:r w:rsidRPr="00583D98">
        <w:rPr>
          <w:sz w:val="28"/>
          <w:szCs w:val="28"/>
          <w:lang w:val="kk-KZ"/>
        </w:rPr>
        <w:t xml:space="preserve">, </w:t>
      </w:r>
      <w:r w:rsidRPr="00583D98">
        <w:rPr>
          <w:sz w:val="28"/>
          <w:szCs w:val="28"/>
        </w:rPr>
        <w:t>М. - 2014.     </w:t>
      </w:r>
    </w:p>
    <w:p w:rsidR="004329E9" w:rsidRPr="00583D98" w:rsidRDefault="004329E9" w:rsidP="004329E9">
      <w:pPr>
        <w:spacing w:after="0" w:line="240" w:lineRule="auto"/>
        <w:jc w:val="both"/>
        <w:rPr>
          <w:rFonts w:ascii="Times New Roman" w:hAnsi="Times New Roman"/>
          <w:sz w:val="28"/>
          <w:szCs w:val="28"/>
        </w:rPr>
      </w:pPr>
      <w:r w:rsidRPr="00583D98">
        <w:rPr>
          <w:rFonts w:ascii="Times New Roman" w:hAnsi="Times New Roman"/>
          <w:sz w:val="28"/>
          <w:szCs w:val="28"/>
        </w:rPr>
        <w:t>2.Саак А. Э, Якименко. МВ. Менеджмент в индустрии гостеприимства (гостиницы и рестораны): Учебное пособие-СПб: Питер, 201</w:t>
      </w:r>
      <w:r w:rsidRPr="00583D98">
        <w:rPr>
          <w:rFonts w:ascii="Times New Roman" w:hAnsi="Times New Roman"/>
          <w:sz w:val="28"/>
          <w:szCs w:val="28"/>
          <w:lang w:val="kk-KZ"/>
        </w:rPr>
        <w:t>5</w:t>
      </w:r>
      <w:r w:rsidRPr="00583D98">
        <w:rPr>
          <w:rFonts w:ascii="Times New Roman" w:hAnsi="Times New Roman"/>
          <w:sz w:val="28"/>
          <w:szCs w:val="28"/>
        </w:rPr>
        <w:t xml:space="preserve"> - 432с</w:t>
      </w:r>
    </w:p>
    <w:p w:rsidR="004329E9" w:rsidRPr="00583D98" w:rsidRDefault="004329E9" w:rsidP="004329E9">
      <w:pPr>
        <w:spacing w:after="0" w:line="240" w:lineRule="auto"/>
        <w:jc w:val="both"/>
        <w:rPr>
          <w:rFonts w:ascii="Times New Roman" w:hAnsi="Times New Roman"/>
          <w:sz w:val="28"/>
          <w:szCs w:val="28"/>
        </w:rPr>
      </w:pPr>
      <w:r>
        <w:rPr>
          <w:rFonts w:ascii="Times New Roman" w:hAnsi="Times New Roman"/>
          <w:sz w:val="28"/>
          <w:szCs w:val="28"/>
          <w:lang w:val="kk-KZ"/>
        </w:rPr>
        <w:t>3</w:t>
      </w:r>
      <w:r w:rsidRPr="00583D98">
        <w:rPr>
          <w:rFonts w:ascii="Times New Roman" w:hAnsi="Times New Roman"/>
          <w:sz w:val="28"/>
          <w:szCs w:val="28"/>
        </w:rPr>
        <w:t>. Стаценко В. В. Главная технология успеха ресторанного бизнеса - Херсон: Олди-плюс, 20</w:t>
      </w:r>
      <w:r w:rsidRPr="00583D98">
        <w:rPr>
          <w:rFonts w:ascii="Times New Roman" w:hAnsi="Times New Roman"/>
          <w:sz w:val="28"/>
          <w:szCs w:val="28"/>
          <w:lang w:val="kk-KZ"/>
        </w:rPr>
        <w:t>15</w:t>
      </w:r>
      <w:r w:rsidRPr="00583D98">
        <w:rPr>
          <w:rFonts w:ascii="Times New Roman" w:hAnsi="Times New Roman"/>
          <w:sz w:val="28"/>
          <w:szCs w:val="28"/>
        </w:rPr>
        <w:t xml:space="preserve"> - 550</w:t>
      </w:r>
    </w:p>
    <w:p w:rsidR="00DA7618" w:rsidRPr="00CA2C41" w:rsidRDefault="00DA7618" w:rsidP="002E778C">
      <w:pPr>
        <w:spacing w:after="0" w:line="240" w:lineRule="auto"/>
        <w:rPr>
          <w:rFonts w:ascii="Times New Roman" w:hAnsi="Times New Roman"/>
          <w:sz w:val="28"/>
          <w:szCs w:val="28"/>
          <w:lang w:eastAsia="ru-RU"/>
        </w:rPr>
      </w:pPr>
    </w:p>
    <w:p w:rsidR="00DA7618" w:rsidRPr="00CA2C41" w:rsidRDefault="00DA7618" w:rsidP="004D180D">
      <w:pPr>
        <w:pageBreakBefore/>
        <w:spacing w:after="0" w:line="240" w:lineRule="auto"/>
        <w:jc w:val="both"/>
        <w:rPr>
          <w:rFonts w:ascii="Times New Roman" w:hAnsi="Times New Roman"/>
          <w:b/>
          <w:sz w:val="28"/>
          <w:szCs w:val="28"/>
          <w:lang w:eastAsia="ru-RU"/>
        </w:rPr>
      </w:pPr>
      <w:r w:rsidRPr="00CA2C41">
        <w:rPr>
          <w:rFonts w:ascii="Times New Roman" w:hAnsi="Times New Roman"/>
          <w:b/>
          <w:sz w:val="28"/>
          <w:szCs w:val="28"/>
          <w:lang w:eastAsia="ru-RU"/>
        </w:rPr>
        <w:lastRenderedPageBreak/>
        <w:t>ТЕМА 15. ПСИХОЛОГИЧЕСКИЕ АСПЕКТЫ ОРАТОРСКОГО ИСКУССТВА В ЭКСКУРСИИ</w:t>
      </w:r>
    </w:p>
    <w:p w:rsidR="00DA7618" w:rsidRPr="00CA2C41" w:rsidRDefault="00DA7618" w:rsidP="005A41C8">
      <w:pPr>
        <w:spacing w:after="0" w:line="240" w:lineRule="auto"/>
        <w:ind w:firstLine="709"/>
        <w:jc w:val="both"/>
        <w:rPr>
          <w:rFonts w:ascii="Times New Roman" w:hAnsi="Times New Roman"/>
          <w:b/>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29</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Лекция 30</w:t>
      </w:r>
    </w:p>
    <w:p w:rsidR="00DA7618" w:rsidRPr="00CA2C41" w:rsidRDefault="00DA7618" w:rsidP="005D7963">
      <w:pPr>
        <w:spacing w:after="0" w:line="240" w:lineRule="auto"/>
        <w:ind w:firstLine="709"/>
        <w:rPr>
          <w:rFonts w:ascii="Times New Roman" w:hAnsi="Times New Roman"/>
          <w:sz w:val="28"/>
          <w:szCs w:val="28"/>
          <w:lang w:eastAsia="ru-RU"/>
        </w:rPr>
      </w:pP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1. Значение ораторского искусства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2. Основы мастерства экскурсовода </w:t>
      </w:r>
    </w:p>
    <w:p w:rsidR="00DA7618" w:rsidRPr="00CA2C41" w:rsidRDefault="00DA7618" w:rsidP="005D7963">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3. Психология личности экскурсовода </w:t>
      </w:r>
      <w:r w:rsidRPr="00CA2C41">
        <w:rPr>
          <w:rFonts w:ascii="Times New Roman" w:hAnsi="Times New Roman"/>
          <w:sz w:val="28"/>
          <w:szCs w:val="28"/>
          <w:lang w:eastAsia="ru-RU"/>
        </w:rPr>
        <w:br/>
      </w:r>
    </w:p>
    <w:p w:rsidR="00DA7618" w:rsidRPr="00CA2C41" w:rsidRDefault="00DA7618" w:rsidP="00376F7E">
      <w:pPr>
        <w:pStyle w:val="a6"/>
        <w:spacing w:before="0" w:beforeAutospacing="0" w:after="0" w:afterAutospacing="0"/>
        <w:ind w:firstLine="709"/>
        <w:jc w:val="both"/>
        <w:rPr>
          <w:sz w:val="28"/>
          <w:szCs w:val="28"/>
        </w:rPr>
      </w:pPr>
      <w:r w:rsidRPr="00CA2C41">
        <w:rPr>
          <w:sz w:val="28"/>
          <w:szCs w:val="28"/>
        </w:rPr>
        <w:t>1. Значение ораторского искусства</w:t>
      </w:r>
    </w:p>
    <w:p w:rsidR="00DA7618" w:rsidRPr="00CA2C41" w:rsidRDefault="00DA7618" w:rsidP="00376F7E">
      <w:pPr>
        <w:pStyle w:val="a6"/>
        <w:spacing w:before="0" w:beforeAutospacing="0" w:after="0" w:afterAutospacing="0"/>
        <w:ind w:firstLine="709"/>
        <w:jc w:val="both"/>
        <w:rPr>
          <w:sz w:val="28"/>
          <w:szCs w:val="28"/>
        </w:rPr>
      </w:pPr>
      <w:r w:rsidRPr="00CA2C41">
        <w:rPr>
          <w:sz w:val="28"/>
          <w:szCs w:val="28"/>
        </w:rPr>
        <w:t>Прежде чем достичь успеха в проведении экскурсии, экскурсовод очень часто проходит сложный и тернистый путь ошибочных действий. Это зачастую отрицательно сказывается не только на материальном состоянии экскурсионного бюро, но и на его собственном моральном состоянии. Теряется оптимизм, вера в собственные возможности. Полученные теоретические знания кажутся никчемными, оторванными от практики. Снижается спрос на экскурсию, теряется авторитет экскурсовода в глазах не только экскурсантов, но и более удачливых коллег. Проигрывают и экскурсионные маршруты, которые по потенциальным качествам, к примеру, уникальности, самобытности и оригинальности экскурсионных объектов, сами по себе могут быть чрезвычайно интересными. Следовательно, экскурсовод - главное интегрирующее звено, генеральный источник информационного воздействия на сознание экскурсантов. Эффективность, мера и качество же этого воздействия напрямую зависят от степени владения экскурсоводом принципами ораторского искусства. Владение ораторским искусством - залог успешности деятельности начинающего экскурсовода. Гораздо проще быть вооруженным элементарными принципами ораторского искусства и добиться за счет этого успеха, чем прийти к нему в результате десятилетий, постепенно исправляя собственные ошибки. А последнее - путь разочарований и депрессий. Не у каждого экскурсовода хватит смелости и мужества, чтобы с достоинством его пройти. Профессионализм экскурсовода как оратора проявляется не только в соблюдении установленных правил, следовании рекомендациям специалистов в области ораторского искусства, но и в систематическом и последовательном практическом воплощении всей совокупности форм ораторского искусства.</w:t>
      </w:r>
    </w:p>
    <w:p w:rsidR="00DA7618" w:rsidRPr="00CA2C41" w:rsidRDefault="00DA7618" w:rsidP="00376F7E">
      <w:pPr>
        <w:pStyle w:val="a6"/>
        <w:spacing w:before="0" w:beforeAutospacing="0" w:after="0" w:afterAutospacing="0"/>
        <w:ind w:firstLine="709"/>
        <w:jc w:val="both"/>
        <w:rPr>
          <w:sz w:val="28"/>
          <w:szCs w:val="28"/>
        </w:rPr>
      </w:pPr>
      <w:r w:rsidRPr="00CA2C41">
        <w:rPr>
          <w:sz w:val="28"/>
          <w:szCs w:val="28"/>
        </w:rPr>
        <w:t>Термин «ораторское искусство» античного происхождения. Его синонимом является греческое слово «риторика» и русское «красноречие», то есть способность и умение говорить красиво и убедительно. Что же принято понимать под ораторским искусством в экскурсионной деятельности?</w:t>
      </w:r>
    </w:p>
    <w:p w:rsidR="00DA7618" w:rsidRPr="00CA2C41" w:rsidRDefault="00DA7618" w:rsidP="00376F7E">
      <w:pPr>
        <w:pStyle w:val="a6"/>
        <w:spacing w:before="0" w:beforeAutospacing="0" w:after="0" w:afterAutospacing="0"/>
        <w:ind w:firstLine="709"/>
        <w:jc w:val="both"/>
        <w:rPr>
          <w:sz w:val="28"/>
          <w:szCs w:val="28"/>
        </w:rPr>
      </w:pPr>
      <w:r w:rsidRPr="00CA2C41">
        <w:rPr>
          <w:sz w:val="28"/>
          <w:szCs w:val="28"/>
        </w:rPr>
        <w:t xml:space="preserve">Н.В. Савина в учебно-практическом пособии по экскурсоведению отмечает, что «ораторское искусство - это средство человеческого познания, своеобразное произведение искусства, воздействующее одновременно и на чувства, и на сознание. Поэтому деятельность экскурсовода, профессия </w:t>
      </w:r>
      <w:r w:rsidRPr="00CA2C41">
        <w:rPr>
          <w:sz w:val="28"/>
          <w:szCs w:val="28"/>
        </w:rPr>
        <w:lastRenderedPageBreak/>
        <w:t>которого постоянно связана с речью, немыслима без основательных знаний принципов и правил ораторского искусства, без владения культурой речи». В данном определении интересно то, что в нем акцентируется внимание на логико-эмоциональном воздействии экскурсионного материала. Однако данное определение страдает определенной неполнотой с точки зрения экскурсионной практики. Поэтому в данной главе под ораторским искусством будет пониматься, во-первых, высокая степень мастерства экскурсовода, и, во-вторых, искусство построения и проведения экскурсии с целью оказания желаемого воздействия на экскурсантов. Однако прежде чем рассматривать взаимосвязь ораторского искусства и экскурсионной деятельности, выясним, что же понимается в традиционной школе экскурсоведения под профессиональным мастерством экскурсовода.</w:t>
      </w:r>
    </w:p>
    <w:p w:rsidR="00DA7618" w:rsidRPr="00CA2C41" w:rsidRDefault="00DA7618" w:rsidP="00376F7E">
      <w:pPr>
        <w:pStyle w:val="a6"/>
        <w:spacing w:before="0" w:beforeAutospacing="0" w:after="0" w:afterAutospacing="0"/>
        <w:ind w:firstLine="709"/>
        <w:jc w:val="both"/>
        <w:rPr>
          <w:sz w:val="28"/>
          <w:szCs w:val="28"/>
        </w:rPr>
      </w:pPr>
    </w:p>
    <w:p w:rsidR="00DA7618" w:rsidRPr="00CA2C41" w:rsidRDefault="00DA7618" w:rsidP="00376F7E">
      <w:pPr>
        <w:pStyle w:val="a6"/>
        <w:spacing w:before="0" w:beforeAutospacing="0" w:after="0" w:afterAutospacing="0"/>
        <w:ind w:firstLine="709"/>
        <w:jc w:val="both"/>
        <w:rPr>
          <w:sz w:val="28"/>
          <w:szCs w:val="28"/>
        </w:rPr>
      </w:pPr>
      <w:r w:rsidRPr="00CA2C41">
        <w:rPr>
          <w:sz w:val="28"/>
          <w:szCs w:val="28"/>
        </w:rPr>
        <w:t>2. Основы мастерства экскурсовода</w:t>
      </w:r>
    </w:p>
    <w:p w:rsidR="00DA7618" w:rsidRPr="00CA2C41" w:rsidRDefault="00DA7618" w:rsidP="00376F7E">
      <w:pPr>
        <w:pStyle w:val="a6"/>
        <w:spacing w:before="0" w:beforeAutospacing="0" w:after="0" w:afterAutospacing="0"/>
        <w:ind w:firstLine="709"/>
        <w:jc w:val="both"/>
        <w:rPr>
          <w:sz w:val="28"/>
          <w:szCs w:val="28"/>
        </w:rPr>
      </w:pPr>
      <w:r w:rsidRPr="00CA2C41">
        <w:rPr>
          <w:sz w:val="28"/>
          <w:szCs w:val="28"/>
        </w:rPr>
        <w:t>Ведущий отечественный специалист в области экскурсоведения Б.В. Емельянов отмечает в понимании профессионального мастерства экскурсовода несколько качеств. Во-первых, это сумма знании, практических умении, идейности и убежденности. Во-вторых, под ним понимается искусство умелого использования наглядной и устной пропаганды и, в-третьих, - умение подготовить и проводить экскурсии.</w:t>
      </w:r>
    </w:p>
    <w:p w:rsidR="00DA7618" w:rsidRPr="00CA2C41" w:rsidRDefault="00DA7618" w:rsidP="00376F7E">
      <w:pPr>
        <w:pStyle w:val="a6"/>
        <w:spacing w:before="0" w:beforeAutospacing="0" w:after="0" w:afterAutospacing="0"/>
        <w:ind w:firstLine="709"/>
        <w:jc w:val="both"/>
        <w:rPr>
          <w:sz w:val="28"/>
          <w:szCs w:val="28"/>
        </w:rPr>
      </w:pPr>
      <w:r w:rsidRPr="00CA2C41">
        <w:rPr>
          <w:sz w:val="28"/>
          <w:szCs w:val="28"/>
          <w:lang w:val="kk-KZ"/>
        </w:rPr>
        <w:t>В</w:t>
      </w:r>
      <w:r w:rsidRPr="00CA2C41">
        <w:rPr>
          <w:sz w:val="28"/>
          <w:szCs w:val="28"/>
        </w:rPr>
        <w:t>ыделя</w:t>
      </w:r>
      <w:r w:rsidRPr="00CA2C41">
        <w:rPr>
          <w:sz w:val="28"/>
          <w:szCs w:val="28"/>
          <w:lang w:val="kk-KZ"/>
        </w:rPr>
        <w:t>ю</w:t>
      </w:r>
      <w:r w:rsidRPr="00CA2C41">
        <w:rPr>
          <w:sz w:val="28"/>
          <w:szCs w:val="28"/>
        </w:rPr>
        <w:t>т следующие слагаемые экскурсоводческого мастерства:</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 Широкий кругозор, эрудицию, культурный уровень.</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 Прочные знания в определённой отрасли, разделе по специальности экскурсовода,</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 Знания основ экскурсионной теории, методологии экскурсионной пропаганды и методики ведения экскурсии.</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 Интуицию экскурсовода. Интуиция экскурсовода находит своё выражение в умении:</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1) определить состав и запросы аудитории;</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2) использовать неожиданное явление;</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3) быстро сделать выводы;</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4) правильно реагировать на реплики экскурсантов;</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5) правильно выйти из конфликтной ситуации;</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6) дать нужный совет.</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 Владение навыками. Навык - высокая степень умения. Все навыки экскурсовода можно разделить на несколько групп:</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1) навыки самостоятельной работы;</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2) навыки работы с экскурсионной аудиторией;</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3) навыки подготовки к ведению очередной экскурсии;</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4) навыки устного выступления;</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5) навыки экскурсионного показа и рассказа;</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6) навыки использования «портфеля экскурсовода»;</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 xml:space="preserve">7) навыки прослушивания экскурсии. </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lastRenderedPageBreak/>
        <w:t>Исходя из возможности применения в экскурсии принципов ораторского искусства, экскурсоводу необходимо учитывать следующие требования экскурсионной методики:</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1) правильную организацию показа объектов;</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2) адресность, дифференцированный подход;</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3) приоритетность зрительных доказательств;</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4) учет требований к рассказу (конкретность, предметность, лаконичность, достаточность, функциональность и целесообразность).</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5) обеспечение непрерывности экскурсии как процесса усвоения знаний, недопущение использования времени перерывов для обмена впечатлениями об экскурсии;</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6) умение преодолеть кризис внимания экскурсантов, наступающий на 14-й, 23-й, 31-й минутах (например, с помощью приема новизны материала или прослушивания звукозаписей, показа диапозитивов или слайдов, использования пособий из «портфеля экскурсовода);</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7) использование различных указаний (указания бывают: ориентирующие на наблюдение объекта, рекомендующие сравнить объект с каким-либо другим, предлагающие вспомнить исторический факт или немного помолчать, подумать об увиденном и услышанном);</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8) выработку приемлемых манер, находящих выражение в способе держать себя, в разговоре с экскурсантами, во внешнем облике, в одежде, в наличии или отсутствии дурных привычек.</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Все эти методические рекомендации традиционная школа экскурсоведения относит к составляющим профессионального мастерства экскурсовода, оставляя в стороне главную психологическую основу успеха в организации и проведении экскурсии - саму личность экскурсовода.</w:t>
      </w:r>
    </w:p>
    <w:p w:rsidR="00DA7618" w:rsidRPr="00CA2C41" w:rsidRDefault="00DA7618" w:rsidP="00376F7E">
      <w:pPr>
        <w:pStyle w:val="a6"/>
        <w:spacing w:before="0" w:beforeAutospacing="0" w:after="0" w:afterAutospacing="0"/>
        <w:ind w:firstLine="709"/>
        <w:jc w:val="both"/>
        <w:rPr>
          <w:sz w:val="28"/>
          <w:szCs w:val="28"/>
        </w:rPr>
      </w:pPr>
    </w:p>
    <w:p w:rsidR="00DA7618" w:rsidRPr="00CA2C41" w:rsidRDefault="00DA7618" w:rsidP="00376F7E">
      <w:pPr>
        <w:pStyle w:val="a6"/>
        <w:spacing w:before="0" w:beforeAutospacing="0" w:after="0" w:afterAutospacing="0"/>
        <w:ind w:firstLine="709"/>
        <w:jc w:val="both"/>
        <w:rPr>
          <w:sz w:val="28"/>
          <w:szCs w:val="28"/>
        </w:rPr>
      </w:pPr>
      <w:r w:rsidRPr="00CA2C41">
        <w:rPr>
          <w:sz w:val="28"/>
          <w:szCs w:val="28"/>
        </w:rPr>
        <w:t>3. Психология личности экскурсовода</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Личность экскурсовода играет большую роль в его профессиональных успехах, чем глубокие знания. Эта истина также верна и в области ораторского искусства. Личность экскурсовода в значительной степени проявляется в том, какие речевые способности она имеет. В этой связи весьма интересно познакомиться с характеристиками индивидуальных речевых типов, предложенными С.Ф. Ивановой. Каждый речевой тип соответствует одному из четырех темпераментов.</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 xml:space="preserve">Рационально-логический тип. У экскурсоводов, относящихся к этому типу, эмоции часто скрыты от постороннего взгляда, но их сдержанность вовсе не означает отсутствие эмоциональности. Они больше склонны к анализу явлений, к рассуждениям и строгой аргументированности своих и чужих поступков. Их подготовка к проведению экскурсий отличается последовательным отбором и строгой систематизацией материалов, обдумыванием и разработкой подробного плана. Экскурсоводы такого типа помнят этот план и во время выступления не пользуются им. У них другая проблема: как сделать свою речь более яркой, эмоциональной и какие подобрать примеры, иллюстрирующие и аргументирующие основную мысль, </w:t>
      </w:r>
      <w:r w:rsidRPr="00CA2C41">
        <w:rPr>
          <w:sz w:val="28"/>
          <w:szCs w:val="28"/>
        </w:rPr>
        <w:lastRenderedPageBreak/>
        <w:t>чтобы заинтересовать экскурсантов. Чаще всего «логиками» бывают люди сангвинического темперамента.</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Эмоционально-интуитивный тип. Экскурсоводы данного типа говорят страстно и увлеченно, часто шутят, но не всегда могут уследить за жесткой логической последовательностью речи и «свести концы с концами». Без строгого плана при ограниченном времени они могут «занестись», потерять мысль и в результате свести на нет эффект своей блистательной речи - у экскурсантов остается впечатление эмоциональной болтовни. План своих выступлений пишут не всегда, считая, что он их только сковывает. К эмоционально-интуитивному типу чаще всего относятся холерики.</w:t>
      </w:r>
    </w:p>
    <w:p w:rsidR="00DA7618" w:rsidRPr="00CA2C41" w:rsidRDefault="00DA7618" w:rsidP="00376F7E">
      <w:pPr>
        <w:pStyle w:val="a6"/>
        <w:spacing w:before="0" w:beforeAutospacing="0" w:after="0" w:afterAutospacing="0"/>
        <w:ind w:firstLine="709"/>
        <w:jc w:val="both"/>
        <w:rPr>
          <w:sz w:val="28"/>
          <w:szCs w:val="28"/>
          <w:lang w:val="kk-KZ"/>
        </w:rPr>
      </w:pPr>
      <w:r w:rsidRPr="00CA2C41">
        <w:rPr>
          <w:sz w:val="28"/>
          <w:szCs w:val="28"/>
        </w:rPr>
        <w:t>Философский тип. Труднее всего описать экскурсоводов этого типа. Они бывают и эмоциональными, и склонными к анализу. Могут проявлять организованность, а могут без всякой видимой организации удивить глубокими познаниями или оригинальностью найденной идеи. Несмотря на частные индивидуальные различия, таких экскурсоводов объединяет стремление к исследованию, глубокому осмыслению явлений прямо на глазах у экскурсантов, желание и умение вовлечь в этот процесс экскурсионную аудиторию. Индивидуальность «философов» в речи проявляется слабо, поскольку они могут быть как аналитиками, так и лириками. Чаще всего «философами» бывают флегматики.</w:t>
      </w:r>
    </w:p>
    <w:p w:rsidR="00DA7618" w:rsidRPr="00CA2C41" w:rsidRDefault="00DA7618" w:rsidP="00376F7E">
      <w:pPr>
        <w:pStyle w:val="a6"/>
        <w:spacing w:before="0" w:beforeAutospacing="0" w:after="0" w:afterAutospacing="0"/>
        <w:ind w:firstLine="709"/>
        <w:jc w:val="both"/>
        <w:rPr>
          <w:sz w:val="28"/>
          <w:szCs w:val="28"/>
        </w:rPr>
      </w:pPr>
      <w:r w:rsidRPr="00CA2C41">
        <w:rPr>
          <w:sz w:val="28"/>
          <w:szCs w:val="28"/>
        </w:rPr>
        <w:t>Лирический, или художественно-образный тип. Такие экскурсоводы мыслят более образами, чем логическими категориями, хотя это вовсе не означает, что в их рассуждениях нет логики. Эти экскурсоводы очень впечатлительны и эмоциональны. В их характере прослеживается лиризм, утонченность, волнение и проникновенность. Однако экскурсоводы этого типа могут значительно отличаться друг от друга. В основном этот тип имеет в своей основе меланхолический характер.</w:t>
      </w:r>
    </w:p>
    <w:p w:rsidR="00DA7618" w:rsidRPr="00CA2C41" w:rsidRDefault="00DA7618" w:rsidP="00376F7E">
      <w:pPr>
        <w:pStyle w:val="a6"/>
        <w:spacing w:before="0" w:beforeAutospacing="0" w:after="0" w:afterAutospacing="0"/>
        <w:ind w:firstLine="709"/>
        <w:jc w:val="both"/>
        <w:rPr>
          <w:sz w:val="28"/>
          <w:szCs w:val="28"/>
        </w:rPr>
      </w:pPr>
    </w:p>
    <w:p w:rsidR="00DA7618" w:rsidRPr="00CA2C41" w:rsidRDefault="00DA7618" w:rsidP="002E778C">
      <w:pPr>
        <w:spacing w:after="0" w:line="240" w:lineRule="auto"/>
        <w:ind w:firstLine="709"/>
        <w:rPr>
          <w:rFonts w:ascii="Times New Roman" w:hAnsi="Times New Roman"/>
          <w:sz w:val="28"/>
          <w:szCs w:val="28"/>
          <w:lang w:eastAsia="ru-RU"/>
        </w:rPr>
      </w:pPr>
      <w:r w:rsidRPr="00CA2C41">
        <w:rPr>
          <w:rFonts w:ascii="Times New Roman" w:hAnsi="Times New Roman"/>
          <w:sz w:val="28"/>
          <w:szCs w:val="28"/>
          <w:lang w:eastAsia="ru-RU"/>
        </w:rPr>
        <w:t>Вопросы для самоподготовки:</w:t>
      </w:r>
    </w:p>
    <w:p w:rsidR="00DA7618" w:rsidRPr="00CA2C41" w:rsidRDefault="00DA7618" w:rsidP="002E778C">
      <w:pPr>
        <w:spacing w:after="0" w:line="240" w:lineRule="auto"/>
        <w:rPr>
          <w:rFonts w:ascii="Times New Roman" w:hAnsi="Times New Roman"/>
          <w:sz w:val="28"/>
          <w:szCs w:val="28"/>
          <w:lang w:eastAsia="ru-RU"/>
        </w:rPr>
      </w:pPr>
    </w:p>
    <w:p w:rsidR="00DA7618" w:rsidRPr="00CA2C41" w:rsidRDefault="00DA7618" w:rsidP="00D04C26">
      <w:pPr>
        <w:numPr>
          <w:ilvl w:val="0"/>
          <w:numId w:val="43"/>
        </w:numPr>
        <w:spacing w:after="0" w:line="240" w:lineRule="auto"/>
        <w:rPr>
          <w:rFonts w:ascii="Times New Roman" w:hAnsi="Times New Roman"/>
          <w:sz w:val="28"/>
          <w:szCs w:val="28"/>
          <w:shd w:val="clear" w:color="auto" w:fill="FCF0E4"/>
          <w:lang w:eastAsia="ru-RU"/>
        </w:rPr>
      </w:pPr>
      <w:r w:rsidRPr="00CA2C41">
        <w:rPr>
          <w:rFonts w:ascii="Times New Roman" w:hAnsi="Times New Roman"/>
          <w:sz w:val="28"/>
          <w:szCs w:val="28"/>
          <w:lang w:eastAsia="ru-RU"/>
        </w:rPr>
        <w:t>Активизация усвоения экскурсионного материала </w:t>
      </w:r>
    </w:p>
    <w:p w:rsidR="00DA7618" w:rsidRPr="00CA2C41" w:rsidRDefault="00DA7618" w:rsidP="00D04C26">
      <w:pPr>
        <w:numPr>
          <w:ilvl w:val="0"/>
          <w:numId w:val="43"/>
        </w:numPr>
        <w:spacing w:after="0" w:line="240" w:lineRule="auto"/>
        <w:rPr>
          <w:rFonts w:ascii="Times New Roman" w:hAnsi="Times New Roman"/>
          <w:sz w:val="28"/>
          <w:szCs w:val="28"/>
          <w:shd w:val="clear" w:color="auto" w:fill="FCF0E4"/>
          <w:lang w:eastAsia="ru-RU"/>
        </w:rPr>
      </w:pPr>
      <w:r w:rsidRPr="00CA2C41">
        <w:rPr>
          <w:rFonts w:ascii="Times New Roman" w:hAnsi="Times New Roman"/>
          <w:sz w:val="28"/>
          <w:szCs w:val="28"/>
          <w:lang w:eastAsia="ru-RU"/>
        </w:rPr>
        <w:t>Особые методические приемы </w:t>
      </w:r>
    </w:p>
    <w:p w:rsidR="00DA7618" w:rsidRPr="00CA2C41" w:rsidRDefault="00DA7618" w:rsidP="002E778C">
      <w:pPr>
        <w:spacing w:after="0" w:line="240" w:lineRule="auto"/>
        <w:rPr>
          <w:rFonts w:ascii="Times New Roman" w:hAnsi="Times New Roman"/>
          <w:sz w:val="28"/>
          <w:szCs w:val="28"/>
          <w:lang w:eastAsia="ru-RU"/>
        </w:rPr>
      </w:pPr>
      <w:r w:rsidRPr="00CA2C41">
        <w:rPr>
          <w:rFonts w:ascii="Times New Roman" w:hAnsi="Times New Roman"/>
          <w:sz w:val="28"/>
          <w:szCs w:val="28"/>
          <w:lang w:eastAsia="ru-RU"/>
        </w:rPr>
        <w:t>Литература</w:t>
      </w:r>
    </w:p>
    <w:p w:rsidR="00F25E96" w:rsidRDefault="00F25E96" w:rsidP="00F25E96">
      <w:pPr>
        <w:spacing w:after="0" w:line="240" w:lineRule="auto"/>
        <w:jc w:val="both"/>
        <w:rPr>
          <w:rFonts w:ascii="Times New Roman" w:hAnsi="Times New Roman"/>
          <w:sz w:val="28"/>
          <w:szCs w:val="28"/>
        </w:rPr>
      </w:pPr>
    </w:p>
    <w:p w:rsidR="004329E9" w:rsidRPr="00583D98" w:rsidRDefault="004329E9" w:rsidP="004329E9">
      <w:pPr>
        <w:spacing w:after="0" w:line="240" w:lineRule="auto"/>
        <w:jc w:val="both"/>
        <w:rPr>
          <w:rFonts w:ascii="Times New Roman" w:hAnsi="Times New Roman"/>
          <w:sz w:val="28"/>
          <w:szCs w:val="28"/>
          <w:lang w:val="kk-KZ"/>
        </w:rPr>
      </w:pPr>
      <w:r w:rsidRPr="00583D98">
        <w:rPr>
          <w:rFonts w:ascii="Times New Roman" w:hAnsi="Times New Roman"/>
          <w:sz w:val="28"/>
          <w:szCs w:val="28"/>
        </w:rPr>
        <w:t>1. Агафонова Л. Г, Агафонова О. С. Туризм, гостиничный и ресторанный бизнес: ценообразование, конкуренция, государственное регулирование:. Учебное пособие -М. Знание Украины, 20</w:t>
      </w:r>
      <w:r w:rsidRPr="00583D98">
        <w:rPr>
          <w:rFonts w:ascii="Times New Roman" w:hAnsi="Times New Roman"/>
          <w:sz w:val="28"/>
          <w:szCs w:val="28"/>
          <w:lang w:val="kk-KZ"/>
        </w:rPr>
        <w:t>15</w:t>
      </w:r>
      <w:r w:rsidRPr="00583D98">
        <w:rPr>
          <w:rFonts w:ascii="Times New Roman" w:hAnsi="Times New Roman"/>
          <w:sz w:val="28"/>
          <w:szCs w:val="28"/>
        </w:rPr>
        <w:t xml:space="preserve"> - 352 с</w:t>
      </w:r>
    </w:p>
    <w:p w:rsidR="004329E9" w:rsidRPr="00583D98" w:rsidRDefault="004329E9" w:rsidP="004329E9">
      <w:pPr>
        <w:pStyle w:val="a6"/>
        <w:spacing w:before="0" w:beforeAutospacing="0" w:after="0" w:afterAutospacing="0"/>
        <w:jc w:val="both"/>
        <w:rPr>
          <w:sz w:val="28"/>
          <w:szCs w:val="28"/>
          <w:lang w:val="kk-KZ"/>
        </w:rPr>
      </w:pPr>
      <w:r w:rsidRPr="00583D98">
        <w:rPr>
          <w:sz w:val="28"/>
          <w:szCs w:val="28"/>
          <w:lang w:val="kk-KZ"/>
        </w:rPr>
        <w:t>2.</w:t>
      </w:r>
      <w:r w:rsidRPr="00583D98">
        <w:rPr>
          <w:sz w:val="28"/>
          <w:szCs w:val="28"/>
        </w:rPr>
        <w:t xml:space="preserve"> Гурович</w:t>
      </w:r>
      <w:r w:rsidRPr="00583D98">
        <w:rPr>
          <w:sz w:val="28"/>
          <w:szCs w:val="28"/>
          <w:lang w:val="kk-KZ"/>
        </w:rPr>
        <w:t xml:space="preserve"> А.Н. </w:t>
      </w:r>
      <w:r w:rsidRPr="00583D98">
        <w:rPr>
          <w:sz w:val="28"/>
          <w:szCs w:val="28"/>
        </w:rPr>
        <w:t> «Маркетинг гостиниц и ресторанов»</w:t>
      </w:r>
      <w:r w:rsidRPr="00583D98">
        <w:rPr>
          <w:sz w:val="28"/>
          <w:szCs w:val="28"/>
          <w:lang w:val="kk-KZ"/>
        </w:rPr>
        <w:t xml:space="preserve">, </w:t>
      </w:r>
      <w:r w:rsidRPr="00583D98">
        <w:rPr>
          <w:sz w:val="28"/>
          <w:szCs w:val="28"/>
        </w:rPr>
        <w:t>М. - 2014.     </w:t>
      </w:r>
    </w:p>
    <w:p w:rsidR="004329E9" w:rsidRPr="00583D98" w:rsidRDefault="004329E9" w:rsidP="004329E9">
      <w:pPr>
        <w:spacing w:after="0" w:line="240" w:lineRule="auto"/>
        <w:jc w:val="both"/>
        <w:rPr>
          <w:rFonts w:ascii="Times New Roman" w:hAnsi="Times New Roman"/>
          <w:sz w:val="28"/>
          <w:szCs w:val="28"/>
        </w:rPr>
      </w:pPr>
      <w:r w:rsidRPr="00583D98">
        <w:rPr>
          <w:rFonts w:ascii="Times New Roman" w:hAnsi="Times New Roman"/>
          <w:sz w:val="28"/>
          <w:szCs w:val="28"/>
        </w:rPr>
        <w:t>2.Саак А. Э, Якименко. МВ. Менеджмент в индустрии гостеприимства (гостиницы и рестораны): Учебное пособие-СПб: Питер, 201</w:t>
      </w:r>
      <w:r w:rsidRPr="00583D98">
        <w:rPr>
          <w:rFonts w:ascii="Times New Roman" w:hAnsi="Times New Roman"/>
          <w:sz w:val="28"/>
          <w:szCs w:val="28"/>
          <w:lang w:val="kk-KZ"/>
        </w:rPr>
        <w:t>5</w:t>
      </w:r>
      <w:r w:rsidRPr="00583D98">
        <w:rPr>
          <w:rFonts w:ascii="Times New Roman" w:hAnsi="Times New Roman"/>
          <w:sz w:val="28"/>
          <w:szCs w:val="28"/>
        </w:rPr>
        <w:t xml:space="preserve"> - 432с</w:t>
      </w:r>
    </w:p>
    <w:p w:rsidR="004329E9" w:rsidRPr="00583D98" w:rsidRDefault="004329E9" w:rsidP="004329E9">
      <w:pPr>
        <w:spacing w:after="0" w:line="240" w:lineRule="auto"/>
        <w:jc w:val="both"/>
        <w:rPr>
          <w:rFonts w:ascii="Times New Roman" w:hAnsi="Times New Roman"/>
          <w:sz w:val="28"/>
          <w:szCs w:val="28"/>
        </w:rPr>
      </w:pPr>
      <w:r w:rsidRPr="00583D98">
        <w:rPr>
          <w:rFonts w:ascii="Times New Roman" w:hAnsi="Times New Roman"/>
          <w:sz w:val="28"/>
          <w:szCs w:val="28"/>
          <w:lang w:val="kk-KZ"/>
        </w:rPr>
        <w:t>3</w:t>
      </w:r>
      <w:r w:rsidRPr="00583D98">
        <w:rPr>
          <w:rFonts w:ascii="Times New Roman" w:hAnsi="Times New Roman"/>
          <w:sz w:val="28"/>
          <w:szCs w:val="28"/>
        </w:rPr>
        <w:t>. Стаценко В. В. Главная технология успеха ресторанного бизнеса - Херсон: Олди-плюс, 20</w:t>
      </w:r>
      <w:r w:rsidRPr="00583D98">
        <w:rPr>
          <w:rFonts w:ascii="Times New Roman" w:hAnsi="Times New Roman"/>
          <w:sz w:val="28"/>
          <w:szCs w:val="28"/>
          <w:lang w:val="kk-KZ"/>
        </w:rPr>
        <w:t>15</w:t>
      </w:r>
      <w:r w:rsidRPr="00583D98">
        <w:rPr>
          <w:rFonts w:ascii="Times New Roman" w:hAnsi="Times New Roman"/>
          <w:sz w:val="28"/>
          <w:szCs w:val="28"/>
        </w:rPr>
        <w:t xml:space="preserve"> - 550</w:t>
      </w:r>
    </w:p>
    <w:p w:rsidR="00F25E96" w:rsidRDefault="00F25E96" w:rsidP="00F25E96">
      <w:pPr>
        <w:spacing w:after="0" w:line="240" w:lineRule="auto"/>
        <w:jc w:val="both"/>
        <w:rPr>
          <w:rFonts w:ascii="Times New Roman" w:hAnsi="Times New Roman"/>
          <w:sz w:val="28"/>
          <w:szCs w:val="28"/>
        </w:rPr>
      </w:pPr>
    </w:p>
    <w:p w:rsidR="00F25E96" w:rsidRDefault="00F25E96" w:rsidP="00F25E96">
      <w:pPr>
        <w:spacing w:after="0" w:line="240" w:lineRule="auto"/>
        <w:jc w:val="both"/>
        <w:rPr>
          <w:rFonts w:ascii="Times New Roman" w:hAnsi="Times New Roman"/>
          <w:sz w:val="28"/>
          <w:szCs w:val="28"/>
        </w:rPr>
      </w:pPr>
    </w:p>
    <w:p w:rsidR="00F25E96" w:rsidRDefault="00F25E96" w:rsidP="00F25E96">
      <w:pPr>
        <w:spacing w:after="0" w:line="240" w:lineRule="auto"/>
        <w:jc w:val="both"/>
        <w:rPr>
          <w:rFonts w:ascii="Times New Roman" w:hAnsi="Times New Roman"/>
          <w:sz w:val="28"/>
          <w:szCs w:val="28"/>
        </w:rPr>
      </w:pPr>
    </w:p>
    <w:p w:rsidR="00F25E96" w:rsidRDefault="00F25E96" w:rsidP="00F25E96">
      <w:pPr>
        <w:spacing w:after="0" w:line="240" w:lineRule="auto"/>
        <w:jc w:val="both"/>
        <w:rPr>
          <w:rFonts w:ascii="Times New Roman" w:hAnsi="Times New Roman"/>
          <w:sz w:val="28"/>
          <w:szCs w:val="28"/>
        </w:rPr>
      </w:pPr>
    </w:p>
    <w:p w:rsidR="00F25E96" w:rsidRPr="005343C5" w:rsidRDefault="00F25E96" w:rsidP="00F25E96">
      <w:pPr>
        <w:autoSpaceDE w:val="0"/>
        <w:autoSpaceDN w:val="0"/>
        <w:adjustRightInd w:val="0"/>
        <w:spacing w:after="0" w:line="240" w:lineRule="auto"/>
        <w:ind w:firstLine="709"/>
        <w:jc w:val="center"/>
        <w:rPr>
          <w:rFonts w:ascii="Times New Roman" w:hAnsi="Times New Roman"/>
          <w:color w:val="000000"/>
          <w:sz w:val="28"/>
          <w:szCs w:val="28"/>
        </w:rPr>
      </w:pPr>
      <w:r>
        <w:rPr>
          <w:rFonts w:ascii="Times New Roman" w:hAnsi="Times New Roman"/>
          <w:color w:val="000000"/>
          <w:sz w:val="28"/>
          <w:szCs w:val="28"/>
        </w:rPr>
        <w:t>Список литературы:</w:t>
      </w:r>
    </w:p>
    <w:p w:rsidR="00F25E96" w:rsidRPr="005343C5" w:rsidRDefault="00F25E96" w:rsidP="00F25E96">
      <w:pPr>
        <w:autoSpaceDE w:val="0"/>
        <w:autoSpaceDN w:val="0"/>
        <w:adjustRightInd w:val="0"/>
        <w:spacing w:after="0" w:line="240" w:lineRule="auto"/>
        <w:ind w:firstLine="709"/>
        <w:jc w:val="center"/>
        <w:rPr>
          <w:rFonts w:ascii="Times New Roman" w:hAnsi="Times New Roman"/>
          <w:color w:val="000000"/>
          <w:sz w:val="28"/>
          <w:szCs w:val="28"/>
        </w:rPr>
      </w:pPr>
    </w:p>
    <w:p w:rsidR="00F25E96" w:rsidRPr="00583D98" w:rsidRDefault="00F25E96" w:rsidP="00F25E96">
      <w:pPr>
        <w:spacing w:after="0" w:line="240" w:lineRule="auto"/>
        <w:jc w:val="both"/>
        <w:rPr>
          <w:rFonts w:ascii="Times New Roman" w:hAnsi="Times New Roman"/>
          <w:sz w:val="28"/>
          <w:szCs w:val="28"/>
          <w:lang w:val="kk-KZ"/>
        </w:rPr>
      </w:pPr>
      <w:r w:rsidRPr="00583D98">
        <w:rPr>
          <w:rFonts w:ascii="Times New Roman" w:hAnsi="Times New Roman"/>
          <w:sz w:val="28"/>
          <w:szCs w:val="28"/>
        </w:rPr>
        <w:t>1. Агафонова Л. Г, Агафонова О. С. Туризм, гостиничный и ресторанный бизнес: ценообразование, конкуренция, государственное регулирование:. Учебное пособие -М. Знание Украины, 20</w:t>
      </w:r>
      <w:r w:rsidRPr="00583D98">
        <w:rPr>
          <w:rFonts w:ascii="Times New Roman" w:hAnsi="Times New Roman"/>
          <w:sz w:val="28"/>
          <w:szCs w:val="28"/>
          <w:lang w:val="kk-KZ"/>
        </w:rPr>
        <w:t>15</w:t>
      </w:r>
      <w:r w:rsidRPr="00583D98">
        <w:rPr>
          <w:rFonts w:ascii="Times New Roman" w:hAnsi="Times New Roman"/>
          <w:sz w:val="28"/>
          <w:szCs w:val="28"/>
        </w:rPr>
        <w:t xml:space="preserve"> - 352 с</w:t>
      </w:r>
    </w:p>
    <w:p w:rsidR="00F25E96" w:rsidRPr="00583D98" w:rsidRDefault="00F25E96" w:rsidP="00F25E96">
      <w:pPr>
        <w:pStyle w:val="a6"/>
        <w:spacing w:before="0" w:beforeAutospacing="0" w:after="0" w:afterAutospacing="0"/>
        <w:jc w:val="both"/>
        <w:rPr>
          <w:sz w:val="28"/>
          <w:szCs w:val="28"/>
          <w:lang w:val="kk-KZ"/>
        </w:rPr>
      </w:pPr>
      <w:r w:rsidRPr="00583D98">
        <w:rPr>
          <w:sz w:val="28"/>
          <w:szCs w:val="28"/>
          <w:lang w:val="kk-KZ"/>
        </w:rPr>
        <w:t>2.</w:t>
      </w:r>
      <w:r w:rsidRPr="00583D98">
        <w:rPr>
          <w:sz w:val="28"/>
          <w:szCs w:val="28"/>
        </w:rPr>
        <w:t xml:space="preserve"> Гурович</w:t>
      </w:r>
      <w:r w:rsidRPr="00583D98">
        <w:rPr>
          <w:sz w:val="28"/>
          <w:szCs w:val="28"/>
          <w:lang w:val="kk-KZ"/>
        </w:rPr>
        <w:t xml:space="preserve"> А.Н. </w:t>
      </w:r>
      <w:r w:rsidRPr="00583D98">
        <w:rPr>
          <w:sz w:val="28"/>
          <w:szCs w:val="28"/>
        </w:rPr>
        <w:t> «Маркетинг гостиниц и ресторанов»</w:t>
      </w:r>
      <w:r w:rsidRPr="00583D98">
        <w:rPr>
          <w:sz w:val="28"/>
          <w:szCs w:val="28"/>
          <w:lang w:val="kk-KZ"/>
        </w:rPr>
        <w:t xml:space="preserve">, </w:t>
      </w:r>
      <w:r w:rsidRPr="00583D98">
        <w:rPr>
          <w:sz w:val="28"/>
          <w:szCs w:val="28"/>
        </w:rPr>
        <w:t>М. - 2014.     </w:t>
      </w:r>
    </w:p>
    <w:p w:rsidR="00F25E96" w:rsidRPr="00583D98" w:rsidRDefault="00F25E96" w:rsidP="00F25E96">
      <w:pPr>
        <w:spacing w:after="0" w:line="240" w:lineRule="auto"/>
        <w:jc w:val="both"/>
        <w:rPr>
          <w:rFonts w:ascii="Times New Roman" w:hAnsi="Times New Roman"/>
          <w:sz w:val="28"/>
          <w:szCs w:val="28"/>
        </w:rPr>
      </w:pPr>
      <w:r w:rsidRPr="00583D98">
        <w:rPr>
          <w:rFonts w:ascii="Times New Roman" w:hAnsi="Times New Roman"/>
          <w:sz w:val="28"/>
          <w:szCs w:val="28"/>
        </w:rPr>
        <w:t>2.Саак А. Э, Якименко. МВ. Менеджмент в индустрии гостеприимства (гостиницы и рестораны): Учебное пособие-СПб: Питер, 201</w:t>
      </w:r>
      <w:r w:rsidRPr="00583D98">
        <w:rPr>
          <w:rFonts w:ascii="Times New Roman" w:hAnsi="Times New Roman"/>
          <w:sz w:val="28"/>
          <w:szCs w:val="28"/>
          <w:lang w:val="kk-KZ"/>
        </w:rPr>
        <w:t>5</w:t>
      </w:r>
      <w:r w:rsidRPr="00583D98">
        <w:rPr>
          <w:rFonts w:ascii="Times New Roman" w:hAnsi="Times New Roman"/>
          <w:sz w:val="28"/>
          <w:szCs w:val="28"/>
        </w:rPr>
        <w:t xml:space="preserve"> - 432с</w:t>
      </w:r>
    </w:p>
    <w:p w:rsidR="00F25E96" w:rsidRPr="00583D98" w:rsidRDefault="00F25E96" w:rsidP="00F25E96">
      <w:pPr>
        <w:spacing w:after="0" w:line="240" w:lineRule="auto"/>
        <w:jc w:val="both"/>
        <w:rPr>
          <w:rFonts w:ascii="Times New Roman" w:hAnsi="Times New Roman"/>
          <w:sz w:val="28"/>
          <w:szCs w:val="28"/>
        </w:rPr>
      </w:pPr>
      <w:r w:rsidRPr="00583D98">
        <w:rPr>
          <w:rFonts w:ascii="Times New Roman" w:hAnsi="Times New Roman"/>
          <w:sz w:val="28"/>
          <w:szCs w:val="28"/>
          <w:lang w:val="kk-KZ"/>
        </w:rPr>
        <w:t>3</w:t>
      </w:r>
      <w:r w:rsidRPr="00583D98">
        <w:rPr>
          <w:rFonts w:ascii="Times New Roman" w:hAnsi="Times New Roman"/>
          <w:sz w:val="28"/>
          <w:szCs w:val="28"/>
        </w:rPr>
        <w:t>. Стаценко В. В. Главная технология успеха ресторанного бизнеса - Херсон: Олди-плюс, 20</w:t>
      </w:r>
      <w:r w:rsidRPr="00583D98">
        <w:rPr>
          <w:rFonts w:ascii="Times New Roman" w:hAnsi="Times New Roman"/>
          <w:sz w:val="28"/>
          <w:szCs w:val="28"/>
          <w:lang w:val="kk-KZ"/>
        </w:rPr>
        <w:t>15</w:t>
      </w:r>
      <w:r w:rsidRPr="00583D98">
        <w:rPr>
          <w:rFonts w:ascii="Times New Roman" w:hAnsi="Times New Roman"/>
          <w:sz w:val="28"/>
          <w:szCs w:val="28"/>
        </w:rPr>
        <w:t xml:space="preserve"> - 550</w:t>
      </w:r>
    </w:p>
    <w:p w:rsidR="00F25E96" w:rsidRPr="00583D98" w:rsidRDefault="00F25E96" w:rsidP="00F25E96">
      <w:pPr>
        <w:pStyle w:val="a6"/>
        <w:spacing w:before="0" w:beforeAutospacing="0" w:after="0" w:afterAutospacing="0"/>
        <w:jc w:val="both"/>
        <w:rPr>
          <w:sz w:val="28"/>
          <w:szCs w:val="28"/>
        </w:rPr>
      </w:pPr>
      <w:r w:rsidRPr="00583D98">
        <w:rPr>
          <w:sz w:val="28"/>
          <w:szCs w:val="28"/>
          <w:lang w:val="kk-KZ"/>
        </w:rPr>
        <w:t>4</w:t>
      </w:r>
      <w:r w:rsidRPr="00583D98">
        <w:rPr>
          <w:sz w:val="28"/>
          <w:szCs w:val="28"/>
        </w:rPr>
        <w:t>. Медлик С., Инграм Х. Гостиничный бизнес: УЧ. Для студентов. М.: ЮНИТИ-ДАНА, - 2014. 239 с.</w:t>
      </w:r>
    </w:p>
    <w:p w:rsidR="00F25E96" w:rsidRPr="00583D98" w:rsidRDefault="00F25E96" w:rsidP="00F25E96">
      <w:pPr>
        <w:pStyle w:val="a6"/>
        <w:spacing w:before="0" w:beforeAutospacing="0" w:after="0" w:afterAutospacing="0"/>
        <w:jc w:val="both"/>
        <w:rPr>
          <w:sz w:val="28"/>
          <w:szCs w:val="28"/>
        </w:rPr>
      </w:pPr>
      <w:r w:rsidRPr="00583D98">
        <w:rPr>
          <w:sz w:val="28"/>
          <w:szCs w:val="28"/>
          <w:lang w:val="kk-KZ"/>
        </w:rPr>
        <w:t>5</w:t>
      </w:r>
      <w:r w:rsidRPr="00583D98">
        <w:rPr>
          <w:sz w:val="28"/>
          <w:szCs w:val="28"/>
        </w:rPr>
        <w:t>. Чудновский А.Д. Управление индустрией туризма: уч. Пособие. – М.: КНОРУС, 2015. -448 с.</w:t>
      </w:r>
    </w:p>
    <w:p w:rsidR="00F25E96" w:rsidRPr="00583D98" w:rsidRDefault="00F25E96" w:rsidP="00F25E96">
      <w:pPr>
        <w:pStyle w:val="a6"/>
        <w:spacing w:before="0" w:beforeAutospacing="0" w:after="0" w:afterAutospacing="0"/>
        <w:jc w:val="both"/>
        <w:rPr>
          <w:sz w:val="28"/>
          <w:szCs w:val="28"/>
        </w:rPr>
      </w:pPr>
      <w:r w:rsidRPr="00583D98">
        <w:rPr>
          <w:sz w:val="28"/>
          <w:szCs w:val="28"/>
          <w:lang w:val="kk-KZ"/>
        </w:rPr>
        <w:t>6</w:t>
      </w:r>
      <w:r w:rsidRPr="00583D98">
        <w:rPr>
          <w:sz w:val="28"/>
          <w:szCs w:val="28"/>
        </w:rPr>
        <w:t>. Джон Р. Уокер. Введение в гостеприимство. Екіншібасылым. Москва.:Юнити,-2015</w:t>
      </w:r>
    </w:p>
    <w:p w:rsidR="00F25E96" w:rsidRPr="00583D98" w:rsidRDefault="00F25E96" w:rsidP="00F25E96">
      <w:pPr>
        <w:pStyle w:val="a6"/>
        <w:spacing w:before="0" w:beforeAutospacing="0" w:after="0" w:afterAutospacing="0"/>
        <w:jc w:val="both"/>
        <w:rPr>
          <w:sz w:val="28"/>
          <w:szCs w:val="28"/>
        </w:rPr>
      </w:pPr>
      <w:r w:rsidRPr="00583D98">
        <w:rPr>
          <w:sz w:val="28"/>
          <w:szCs w:val="28"/>
          <w:lang w:val="kk-KZ"/>
        </w:rPr>
        <w:t>7</w:t>
      </w:r>
      <w:r w:rsidRPr="00583D98">
        <w:rPr>
          <w:sz w:val="28"/>
          <w:szCs w:val="28"/>
        </w:rPr>
        <w:t>. Зайцева Н.А. Менеджмент в социально-культурном сервисе и туризме : учебное пособие для студ. вузов, обуч. по спец. "Социально-культурный сервис и туризм"; Рекомен. УМО по образ.в области сервиса / Н. А. Зайцева. - 4-е изд., стер. - М., 2017 "Академия" - 240 с. - (Высшее профессиональное образование)</w:t>
      </w:r>
    </w:p>
    <w:p w:rsidR="00F25E96" w:rsidRPr="00583D98" w:rsidRDefault="00F25E96" w:rsidP="00F25E96">
      <w:pPr>
        <w:pStyle w:val="a6"/>
        <w:spacing w:before="0" w:beforeAutospacing="0" w:after="0" w:afterAutospacing="0"/>
        <w:jc w:val="both"/>
        <w:rPr>
          <w:sz w:val="28"/>
          <w:szCs w:val="28"/>
        </w:rPr>
      </w:pPr>
      <w:r w:rsidRPr="00583D98">
        <w:rPr>
          <w:sz w:val="28"/>
          <w:szCs w:val="28"/>
          <w:lang w:val="kk-KZ"/>
        </w:rPr>
        <w:t>8</w:t>
      </w:r>
      <w:r w:rsidRPr="00583D98">
        <w:rPr>
          <w:sz w:val="28"/>
          <w:szCs w:val="28"/>
        </w:rPr>
        <w:t>. Музыченко В.В. Управление персоналом. Лекции: Учебник для студ. высш.учеб.  заведений / М.: «Академия», 2014. – 528 с.</w:t>
      </w:r>
    </w:p>
    <w:p w:rsidR="00F25E96" w:rsidRPr="00583D98" w:rsidRDefault="00F25E96" w:rsidP="00F25E96">
      <w:pPr>
        <w:pStyle w:val="a6"/>
        <w:spacing w:before="0" w:beforeAutospacing="0" w:after="0" w:afterAutospacing="0"/>
        <w:jc w:val="both"/>
        <w:rPr>
          <w:sz w:val="28"/>
          <w:szCs w:val="28"/>
        </w:rPr>
      </w:pPr>
      <w:r w:rsidRPr="00583D98">
        <w:rPr>
          <w:sz w:val="28"/>
          <w:szCs w:val="28"/>
          <w:lang w:val="kk-KZ"/>
        </w:rPr>
        <w:t>9</w:t>
      </w:r>
      <w:r w:rsidRPr="00583D98">
        <w:rPr>
          <w:sz w:val="28"/>
          <w:szCs w:val="28"/>
        </w:rPr>
        <w:t>.Оробейко Е.С, Шредер Н.Г. Организация обслуживания: рестораны и бары:. Учебное пособие -М:Альфа-М;. ИНФРА-М, 2016</w:t>
      </w:r>
    </w:p>
    <w:p w:rsidR="00F25E96" w:rsidRPr="00583D98" w:rsidRDefault="00F25E96" w:rsidP="00F25E96">
      <w:pPr>
        <w:pStyle w:val="a6"/>
        <w:spacing w:before="0" w:beforeAutospacing="0" w:after="0" w:afterAutospacing="0"/>
        <w:jc w:val="both"/>
        <w:rPr>
          <w:sz w:val="28"/>
          <w:szCs w:val="28"/>
        </w:rPr>
      </w:pPr>
      <w:r w:rsidRPr="00583D98">
        <w:rPr>
          <w:sz w:val="28"/>
          <w:szCs w:val="28"/>
        </w:rPr>
        <w:t>1</w:t>
      </w:r>
      <w:r w:rsidRPr="00583D98">
        <w:rPr>
          <w:sz w:val="28"/>
          <w:szCs w:val="28"/>
          <w:lang w:val="kk-KZ"/>
        </w:rPr>
        <w:t>0</w:t>
      </w:r>
      <w:r w:rsidRPr="00583D98">
        <w:rPr>
          <w:sz w:val="28"/>
          <w:szCs w:val="28"/>
        </w:rPr>
        <w:t>. Управление персоналом организации. Практикум: учеб. пособие / Под ред. д.э.н., проф. А.Я. Кибинова. – М.: ИНФРА-м, 2017. – 296 с.</w:t>
      </w:r>
    </w:p>
    <w:p w:rsidR="00F25E96" w:rsidRPr="00583D98" w:rsidRDefault="00F25E96" w:rsidP="00F25E96">
      <w:pPr>
        <w:pStyle w:val="a6"/>
        <w:spacing w:before="0" w:beforeAutospacing="0" w:after="0" w:afterAutospacing="0"/>
        <w:jc w:val="both"/>
        <w:rPr>
          <w:sz w:val="28"/>
          <w:szCs w:val="28"/>
        </w:rPr>
      </w:pPr>
      <w:r w:rsidRPr="00583D98">
        <w:rPr>
          <w:sz w:val="28"/>
          <w:szCs w:val="28"/>
        </w:rPr>
        <w:t>1</w:t>
      </w:r>
      <w:r w:rsidRPr="00583D98">
        <w:rPr>
          <w:sz w:val="28"/>
          <w:szCs w:val="28"/>
          <w:lang w:val="kk-KZ"/>
        </w:rPr>
        <w:t>1</w:t>
      </w:r>
      <w:r w:rsidRPr="00583D98">
        <w:rPr>
          <w:sz w:val="28"/>
          <w:szCs w:val="28"/>
        </w:rPr>
        <w:t>.Усов В.В. Организация производства и обслуживания на предприятиях общественного питания -М. Издцентр"Академия", 2014 - 415 с</w:t>
      </w:r>
    </w:p>
    <w:p w:rsidR="00F25E96" w:rsidRPr="00583D98" w:rsidRDefault="00F25E96" w:rsidP="00F25E96">
      <w:pPr>
        <w:pStyle w:val="a6"/>
        <w:spacing w:before="0" w:beforeAutospacing="0" w:after="0" w:afterAutospacing="0"/>
        <w:jc w:val="both"/>
        <w:rPr>
          <w:sz w:val="28"/>
          <w:szCs w:val="28"/>
        </w:rPr>
      </w:pPr>
      <w:r w:rsidRPr="00583D98">
        <w:rPr>
          <w:sz w:val="28"/>
          <w:szCs w:val="28"/>
        </w:rPr>
        <w:t>1</w:t>
      </w:r>
      <w:r w:rsidRPr="00583D98">
        <w:rPr>
          <w:sz w:val="28"/>
          <w:szCs w:val="28"/>
          <w:lang w:val="kk-KZ"/>
        </w:rPr>
        <w:t>2</w:t>
      </w:r>
      <w:r w:rsidRPr="00583D98">
        <w:rPr>
          <w:sz w:val="28"/>
          <w:szCs w:val="28"/>
        </w:rPr>
        <w:t>.Папирян. Г.А. Менеджмент в индустрии гостеприимства (отели и рестораны) -. М:. Экономика, 2016 - 207 с</w:t>
      </w:r>
    </w:p>
    <w:p w:rsidR="00F25E96" w:rsidRPr="00583D98" w:rsidRDefault="00F25E96" w:rsidP="00F25E96">
      <w:pPr>
        <w:pStyle w:val="a6"/>
        <w:spacing w:before="0" w:beforeAutospacing="0" w:after="0" w:afterAutospacing="0"/>
        <w:jc w:val="both"/>
        <w:rPr>
          <w:sz w:val="28"/>
          <w:szCs w:val="28"/>
        </w:rPr>
      </w:pPr>
      <w:r w:rsidRPr="00583D98">
        <w:rPr>
          <w:sz w:val="28"/>
          <w:szCs w:val="28"/>
        </w:rPr>
        <w:t>1</w:t>
      </w:r>
      <w:r w:rsidRPr="00583D98">
        <w:rPr>
          <w:sz w:val="28"/>
          <w:szCs w:val="28"/>
          <w:lang w:val="kk-KZ"/>
        </w:rPr>
        <w:t>3</w:t>
      </w:r>
      <w:r w:rsidRPr="00583D98">
        <w:rPr>
          <w:sz w:val="28"/>
          <w:szCs w:val="28"/>
        </w:rPr>
        <w:t>.Пивоваров  В. Ы, Шиманская А.Н. Организация работы буфета:. Учебное пособие -. М:. Высш школа 2015</w:t>
      </w:r>
    </w:p>
    <w:p w:rsidR="00F25E96" w:rsidRPr="00583D98" w:rsidRDefault="00F25E96" w:rsidP="00F25E96">
      <w:pPr>
        <w:pStyle w:val="a6"/>
        <w:spacing w:before="0" w:beforeAutospacing="0" w:after="0" w:afterAutospacing="0"/>
        <w:jc w:val="both"/>
        <w:rPr>
          <w:sz w:val="28"/>
          <w:szCs w:val="28"/>
        </w:rPr>
      </w:pPr>
      <w:r w:rsidRPr="00583D98">
        <w:rPr>
          <w:sz w:val="28"/>
          <w:szCs w:val="28"/>
        </w:rPr>
        <w:t>1</w:t>
      </w:r>
      <w:r w:rsidRPr="00583D98">
        <w:rPr>
          <w:sz w:val="28"/>
          <w:szCs w:val="28"/>
          <w:lang w:val="kk-KZ"/>
        </w:rPr>
        <w:t>4</w:t>
      </w:r>
      <w:r w:rsidRPr="00583D98">
        <w:rPr>
          <w:sz w:val="28"/>
          <w:szCs w:val="28"/>
        </w:rPr>
        <w:t>.Ресторанное хозяйство и туристическая индустрия в рыночных условиях: 3б наук трудов -. М: КНТЭУ, 2014 - 303 с</w:t>
      </w:r>
    </w:p>
    <w:p w:rsidR="00F25E96" w:rsidRPr="00583D98" w:rsidRDefault="00F25E96" w:rsidP="00F25E96">
      <w:pPr>
        <w:pStyle w:val="a6"/>
        <w:spacing w:before="0" w:beforeAutospacing="0" w:after="0" w:afterAutospacing="0"/>
        <w:jc w:val="both"/>
        <w:rPr>
          <w:sz w:val="28"/>
          <w:szCs w:val="28"/>
        </w:rPr>
      </w:pPr>
      <w:r w:rsidRPr="00583D98">
        <w:rPr>
          <w:sz w:val="28"/>
          <w:szCs w:val="28"/>
        </w:rPr>
        <w:t>1</w:t>
      </w:r>
      <w:r w:rsidRPr="00583D98">
        <w:rPr>
          <w:sz w:val="28"/>
          <w:szCs w:val="28"/>
          <w:lang w:val="kk-KZ"/>
        </w:rPr>
        <w:t>5</w:t>
      </w:r>
      <w:r w:rsidRPr="00583D98">
        <w:rPr>
          <w:sz w:val="28"/>
          <w:szCs w:val="28"/>
        </w:rPr>
        <w:t>.Шаповалов Н</w:t>
      </w:r>
      <w:r w:rsidRPr="00583D98">
        <w:rPr>
          <w:sz w:val="28"/>
          <w:szCs w:val="28"/>
          <w:lang w:val="kk-KZ"/>
        </w:rPr>
        <w:t>.</w:t>
      </w:r>
      <w:r w:rsidRPr="00583D98">
        <w:rPr>
          <w:sz w:val="28"/>
          <w:szCs w:val="28"/>
        </w:rPr>
        <w:t>Н,. Крымская. БА. Организация работы общественного питания:. Учебное пособие -. М:. Экономика, 2015</w:t>
      </w:r>
    </w:p>
    <w:p w:rsidR="00F25E96" w:rsidRPr="00583D98" w:rsidRDefault="00F25E96" w:rsidP="00F25E96">
      <w:pPr>
        <w:pStyle w:val="a6"/>
        <w:spacing w:before="0" w:beforeAutospacing="0" w:after="0" w:afterAutospacing="0"/>
        <w:jc w:val="both"/>
        <w:rPr>
          <w:sz w:val="28"/>
          <w:szCs w:val="28"/>
        </w:rPr>
      </w:pPr>
      <w:r w:rsidRPr="00583D98">
        <w:rPr>
          <w:sz w:val="28"/>
          <w:szCs w:val="28"/>
        </w:rPr>
        <w:t>1</w:t>
      </w:r>
      <w:r w:rsidRPr="00583D98">
        <w:rPr>
          <w:sz w:val="28"/>
          <w:szCs w:val="28"/>
          <w:lang w:val="kk-KZ"/>
        </w:rPr>
        <w:t>6</w:t>
      </w:r>
      <w:r w:rsidRPr="00583D98">
        <w:rPr>
          <w:sz w:val="28"/>
          <w:szCs w:val="28"/>
        </w:rPr>
        <w:t xml:space="preserve">.  Жолдасбеков А.А., Естанова А.Б. Организация и управления СКС. Учебное пособие.    Шымкент: ЮГКУ им.М.Ауезова, 2016 – 121 с. </w:t>
      </w:r>
    </w:p>
    <w:p w:rsidR="00F25E96" w:rsidRPr="00583D98" w:rsidRDefault="00F25E96" w:rsidP="00F25E96">
      <w:pPr>
        <w:pStyle w:val="a6"/>
        <w:spacing w:before="0" w:beforeAutospacing="0" w:after="0" w:afterAutospacing="0"/>
        <w:jc w:val="both"/>
        <w:rPr>
          <w:sz w:val="28"/>
          <w:szCs w:val="28"/>
        </w:rPr>
      </w:pPr>
      <w:r w:rsidRPr="00583D98">
        <w:rPr>
          <w:sz w:val="28"/>
          <w:szCs w:val="28"/>
        </w:rPr>
        <w:t>1</w:t>
      </w:r>
      <w:r w:rsidRPr="00583D98">
        <w:rPr>
          <w:sz w:val="28"/>
          <w:szCs w:val="28"/>
          <w:lang w:val="kk-KZ"/>
        </w:rPr>
        <w:t>7</w:t>
      </w:r>
      <w:r w:rsidRPr="00583D98">
        <w:rPr>
          <w:sz w:val="28"/>
          <w:szCs w:val="28"/>
        </w:rPr>
        <w:t>. Арапова Г.М. Управление гостиничным персоналом. МУ по проведению семинарских занятий. Шымкент, 2014</w:t>
      </w:r>
    </w:p>
    <w:p w:rsidR="00F25E96" w:rsidRPr="00583D98" w:rsidRDefault="00F25E96" w:rsidP="00F25E96">
      <w:pPr>
        <w:pStyle w:val="a6"/>
        <w:spacing w:before="0" w:beforeAutospacing="0" w:after="0" w:afterAutospacing="0"/>
        <w:jc w:val="both"/>
        <w:rPr>
          <w:sz w:val="28"/>
          <w:szCs w:val="28"/>
        </w:rPr>
      </w:pPr>
      <w:r w:rsidRPr="00583D98">
        <w:rPr>
          <w:sz w:val="28"/>
          <w:szCs w:val="28"/>
        </w:rPr>
        <w:t>1</w:t>
      </w:r>
      <w:r w:rsidRPr="00583D98">
        <w:rPr>
          <w:sz w:val="28"/>
          <w:szCs w:val="28"/>
          <w:lang w:val="kk-KZ"/>
        </w:rPr>
        <w:t>8</w:t>
      </w:r>
      <w:r>
        <w:rPr>
          <w:sz w:val="28"/>
          <w:szCs w:val="28"/>
        </w:rPr>
        <w:t>.</w:t>
      </w:r>
      <w:r w:rsidRPr="00583D98">
        <w:rPr>
          <w:sz w:val="28"/>
          <w:szCs w:val="28"/>
        </w:rPr>
        <w:t>Кастальская Т.П. Планирование и организация ресторанного дела и гостиничного бизнеса: Учебное пособие.-Алматы: Эверо, 2016.-192 с.</w:t>
      </w:r>
    </w:p>
    <w:p w:rsidR="00F25E96" w:rsidRDefault="00F25E96" w:rsidP="00F25E96">
      <w:pPr>
        <w:spacing w:line="240" w:lineRule="auto"/>
        <w:jc w:val="center"/>
        <w:rPr>
          <w:rFonts w:ascii="Times New Roman" w:hAnsi="Times New Roman"/>
          <w:sz w:val="28"/>
          <w:szCs w:val="28"/>
          <w:lang w:val="kk-KZ"/>
        </w:rPr>
      </w:pPr>
    </w:p>
    <w:p w:rsidR="00F25E96" w:rsidRDefault="00F25E96" w:rsidP="00F25E96">
      <w:pPr>
        <w:spacing w:line="240" w:lineRule="auto"/>
        <w:jc w:val="center"/>
        <w:rPr>
          <w:rFonts w:ascii="Times New Roman" w:hAnsi="Times New Roman"/>
          <w:sz w:val="28"/>
          <w:szCs w:val="28"/>
          <w:lang w:val="kk-KZ"/>
        </w:rPr>
      </w:pPr>
    </w:p>
    <w:p w:rsidR="00F25E96" w:rsidRDefault="00F25E96" w:rsidP="00F25E96">
      <w:pPr>
        <w:spacing w:line="240" w:lineRule="auto"/>
        <w:jc w:val="center"/>
        <w:rPr>
          <w:rFonts w:ascii="Times New Roman" w:hAnsi="Times New Roman"/>
          <w:sz w:val="28"/>
          <w:szCs w:val="28"/>
          <w:lang w:val="kk-KZ"/>
        </w:rPr>
      </w:pPr>
    </w:p>
    <w:p w:rsidR="00F25E96" w:rsidRDefault="00F25E96" w:rsidP="00F25E96">
      <w:pPr>
        <w:spacing w:line="240" w:lineRule="auto"/>
        <w:jc w:val="center"/>
        <w:rPr>
          <w:rFonts w:ascii="Times New Roman" w:hAnsi="Times New Roman"/>
          <w:sz w:val="28"/>
          <w:szCs w:val="28"/>
          <w:lang w:val="kk-KZ"/>
        </w:rPr>
      </w:pPr>
    </w:p>
    <w:p w:rsidR="00F25E96" w:rsidRDefault="00F25E96" w:rsidP="00F25E96">
      <w:pPr>
        <w:spacing w:line="240" w:lineRule="auto"/>
        <w:jc w:val="center"/>
        <w:rPr>
          <w:rFonts w:ascii="Times New Roman" w:hAnsi="Times New Roman"/>
          <w:sz w:val="28"/>
          <w:szCs w:val="28"/>
          <w:lang w:val="kk-KZ"/>
        </w:rPr>
      </w:pPr>
    </w:p>
    <w:p w:rsidR="00F25E96" w:rsidRDefault="00F25E96" w:rsidP="00F25E96">
      <w:pPr>
        <w:spacing w:line="240" w:lineRule="auto"/>
        <w:jc w:val="center"/>
        <w:rPr>
          <w:rFonts w:ascii="Times New Roman" w:hAnsi="Times New Roman"/>
          <w:sz w:val="28"/>
          <w:szCs w:val="28"/>
          <w:lang w:val="kk-KZ"/>
        </w:rPr>
      </w:pPr>
    </w:p>
    <w:p w:rsidR="00F25E96" w:rsidRDefault="00F25E96" w:rsidP="00F25E96">
      <w:pPr>
        <w:spacing w:line="240" w:lineRule="auto"/>
        <w:jc w:val="center"/>
        <w:rPr>
          <w:rFonts w:ascii="Times New Roman" w:hAnsi="Times New Roman"/>
          <w:sz w:val="28"/>
          <w:szCs w:val="28"/>
          <w:lang w:val="kk-KZ"/>
        </w:rPr>
      </w:pPr>
    </w:p>
    <w:p w:rsidR="00F25E96" w:rsidRPr="00BA38BA" w:rsidRDefault="004D180D" w:rsidP="00F25E96">
      <w:pPr>
        <w:spacing w:line="240" w:lineRule="auto"/>
        <w:jc w:val="center"/>
        <w:rPr>
          <w:rFonts w:ascii="Times New Roman" w:hAnsi="Times New Roman"/>
          <w:b/>
          <w:caps/>
          <w:sz w:val="28"/>
          <w:szCs w:val="28"/>
          <w:lang w:val="kk-KZ"/>
        </w:rPr>
      </w:pPr>
      <w:r>
        <w:rPr>
          <w:rFonts w:ascii="Times New Roman" w:hAnsi="Times New Roman"/>
          <w:sz w:val="28"/>
          <w:szCs w:val="28"/>
          <w:lang w:val="kk-KZ"/>
        </w:rPr>
        <w:t>Рамашова Айсулу Нурмамбековна</w:t>
      </w:r>
    </w:p>
    <w:p w:rsidR="00F25E96" w:rsidRPr="00BA38BA" w:rsidRDefault="00F25E96" w:rsidP="00F25E96">
      <w:pPr>
        <w:spacing w:line="240" w:lineRule="auto"/>
        <w:jc w:val="center"/>
        <w:rPr>
          <w:rFonts w:ascii="Times New Roman" w:hAnsi="Times New Roman"/>
          <w:b/>
          <w:caps/>
          <w:sz w:val="28"/>
          <w:szCs w:val="28"/>
          <w:lang w:val="kk-KZ"/>
        </w:rPr>
      </w:pPr>
    </w:p>
    <w:p w:rsidR="00F25E96" w:rsidRPr="00BA38BA" w:rsidRDefault="00F25E96" w:rsidP="00F25E96">
      <w:pPr>
        <w:spacing w:line="240" w:lineRule="auto"/>
        <w:jc w:val="center"/>
        <w:rPr>
          <w:rFonts w:ascii="Times New Roman" w:hAnsi="Times New Roman"/>
          <w:b/>
          <w:caps/>
          <w:sz w:val="28"/>
          <w:szCs w:val="28"/>
          <w:lang w:val="kk-KZ"/>
        </w:rPr>
      </w:pPr>
    </w:p>
    <w:p w:rsidR="00F25E96" w:rsidRPr="00BA38BA" w:rsidRDefault="00F25E96" w:rsidP="00F25E96">
      <w:pPr>
        <w:spacing w:line="240" w:lineRule="auto"/>
        <w:jc w:val="center"/>
        <w:rPr>
          <w:rFonts w:ascii="Times New Roman" w:hAnsi="Times New Roman"/>
          <w:b/>
          <w:caps/>
          <w:sz w:val="28"/>
          <w:szCs w:val="28"/>
          <w:lang w:val="kk-KZ"/>
        </w:rPr>
      </w:pPr>
    </w:p>
    <w:p w:rsidR="00F25E96" w:rsidRDefault="004D180D" w:rsidP="00F25E96">
      <w:pPr>
        <w:spacing w:after="0" w:line="240" w:lineRule="auto"/>
        <w:jc w:val="center"/>
        <w:rPr>
          <w:rFonts w:ascii="Times New Roman" w:hAnsi="Times New Roman"/>
          <w:sz w:val="28"/>
          <w:szCs w:val="28"/>
          <w:lang w:val="kk-KZ"/>
        </w:rPr>
      </w:pPr>
      <w:r>
        <w:rPr>
          <w:rFonts w:ascii="Times New Roman" w:hAnsi="Times New Roman"/>
          <w:sz w:val="28"/>
          <w:szCs w:val="28"/>
          <w:lang w:val="kk-KZ"/>
        </w:rPr>
        <w:t>Конспект лекций по дисциплине</w:t>
      </w:r>
      <w:r w:rsidR="00F25E96" w:rsidRPr="006D515C">
        <w:rPr>
          <w:rFonts w:ascii="Times New Roman" w:hAnsi="Times New Roman"/>
          <w:sz w:val="28"/>
          <w:szCs w:val="28"/>
          <w:lang w:val="kk-KZ"/>
        </w:rPr>
        <w:t xml:space="preserve"> «</w:t>
      </w:r>
      <w:r w:rsidRPr="007153F1">
        <w:rPr>
          <w:rFonts w:ascii="Times New Roman" w:hAnsi="Times New Roman"/>
          <w:sz w:val="28"/>
          <w:szCs w:val="28"/>
          <w:lang w:val="kk-KZ"/>
        </w:rPr>
        <w:t>Деловой этикет в ресторанном деле и гостиничном бизнесе</w:t>
      </w:r>
      <w:r w:rsidR="00F25E96" w:rsidRPr="006D515C">
        <w:rPr>
          <w:rFonts w:ascii="Times New Roman" w:hAnsi="Times New Roman"/>
          <w:sz w:val="28"/>
          <w:szCs w:val="28"/>
          <w:lang w:val="kk-KZ"/>
        </w:rPr>
        <w:t xml:space="preserve">» </w:t>
      </w:r>
    </w:p>
    <w:p w:rsidR="005B7565" w:rsidRPr="00E31CBD" w:rsidRDefault="00F25E96" w:rsidP="005B7565">
      <w:pPr>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для студентов специальности </w:t>
      </w:r>
      <w:r w:rsidR="005B7565">
        <w:rPr>
          <w:rFonts w:ascii="Times New Roman" w:hAnsi="Times New Roman"/>
          <w:sz w:val="28"/>
          <w:szCs w:val="28"/>
          <w:lang w:val="kk-KZ"/>
        </w:rPr>
        <w:t>6В11111</w:t>
      </w:r>
      <w:r w:rsidR="005B7565" w:rsidRPr="00A75D02">
        <w:rPr>
          <w:rStyle w:val="FontStyle17"/>
          <w:noProof/>
          <w:sz w:val="28"/>
          <w:szCs w:val="28"/>
          <w:lang w:val="kk-KZ"/>
        </w:rPr>
        <w:t xml:space="preserve">- </w:t>
      </w:r>
      <w:r w:rsidR="005B7565">
        <w:rPr>
          <w:rStyle w:val="FontStyle17"/>
          <w:b w:val="0"/>
          <w:noProof/>
          <w:sz w:val="28"/>
          <w:szCs w:val="28"/>
          <w:lang w:val="kk-KZ"/>
        </w:rPr>
        <w:t>«Ресторанное дело и гостиничный бизнес</w:t>
      </w:r>
      <w:r w:rsidR="005B7565" w:rsidRPr="00E31CBD">
        <w:rPr>
          <w:rStyle w:val="FontStyle17"/>
          <w:b w:val="0"/>
          <w:noProof/>
          <w:sz w:val="28"/>
          <w:szCs w:val="28"/>
          <w:lang w:val="kk-KZ"/>
        </w:rPr>
        <w:t>»</w:t>
      </w:r>
    </w:p>
    <w:p w:rsidR="00F25E96" w:rsidRPr="00E31CBD" w:rsidRDefault="00F25E96" w:rsidP="00F25E96">
      <w:pPr>
        <w:spacing w:after="0" w:line="240" w:lineRule="auto"/>
        <w:jc w:val="center"/>
        <w:rPr>
          <w:rFonts w:ascii="Times New Roman" w:hAnsi="Times New Roman"/>
          <w:sz w:val="28"/>
          <w:szCs w:val="28"/>
          <w:lang w:val="kk-KZ"/>
        </w:rPr>
      </w:pPr>
    </w:p>
    <w:p w:rsidR="00F25E96" w:rsidRDefault="00F25E96" w:rsidP="00F25E96">
      <w:pPr>
        <w:jc w:val="center"/>
        <w:rPr>
          <w:rFonts w:ascii="Times New Roman" w:hAnsi="Times New Roman"/>
          <w:sz w:val="28"/>
          <w:szCs w:val="28"/>
          <w:lang w:val="kk-KZ"/>
        </w:rPr>
      </w:pPr>
    </w:p>
    <w:p w:rsidR="00F25E96" w:rsidRPr="00BA38BA" w:rsidRDefault="00F25E96" w:rsidP="00F25E96">
      <w:pPr>
        <w:spacing w:line="240" w:lineRule="auto"/>
        <w:jc w:val="right"/>
        <w:rPr>
          <w:rFonts w:ascii="Times New Roman" w:hAnsi="Times New Roman"/>
          <w:i/>
          <w:sz w:val="28"/>
          <w:szCs w:val="28"/>
          <w:lang w:val="kk-KZ" w:eastAsia="ko-KR"/>
        </w:rPr>
      </w:pPr>
    </w:p>
    <w:p w:rsidR="00F25E96" w:rsidRPr="00BA38BA" w:rsidRDefault="00F25E96" w:rsidP="00F25E96">
      <w:pPr>
        <w:spacing w:line="240" w:lineRule="auto"/>
        <w:rPr>
          <w:rFonts w:ascii="Times New Roman" w:hAnsi="Times New Roman"/>
          <w:i/>
          <w:sz w:val="28"/>
          <w:szCs w:val="28"/>
          <w:lang w:val="kk-KZ" w:eastAsia="ko-KR"/>
        </w:rPr>
      </w:pPr>
    </w:p>
    <w:p w:rsidR="00F25E96" w:rsidRPr="00BA38BA" w:rsidRDefault="00F25E96" w:rsidP="00F25E96">
      <w:pPr>
        <w:spacing w:line="240" w:lineRule="auto"/>
        <w:jc w:val="right"/>
        <w:rPr>
          <w:rFonts w:ascii="Times New Roman" w:hAnsi="Times New Roman"/>
          <w:i/>
          <w:sz w:val="28"/>
          <w:szCs w:val="28"/>
          <w:lang w:val="kk-KZ" w:eastAsia="ko-KR"/>
        </w:rPr>
      </w:pPr>
    </w:p>
    <w:p w:rsidR="00F25E96" w:rsidRPr="00BA38BA" w:rsidRDefault="00F25E96" w:rsidP="00F25E96">
      <w:pPr>
        <w:spacing w:line="240" w:lineRule="auto"/>
        <w:jc w:val="center"/>
        <w:rPr>
          <w:rFonts w:ascii="Times New Roman" w:hAnsi="Times New Roman"/>
          <w:sz w:val="28"/>
          <w:szCs w:val="28"/>
          <w:lang w:val="kk-KZ"/>
        </w:rPr>
      </w:pPr>
      <w:r>
        <w:rPr>
          <w:rFonts w:ascii="Times New Roman" w:hAnsi="Times New Roman"/>
          <w:sz w:val="28"/>
          <w:szCs w:val="28"/>
          <w:lang w:val="kk-KZ"/>
        </w:rPr>
        <w:t>Подписано к печати, день.месяц</w:t>
      </w:r>
      <w:r w:rsidRPr="00BA38BA">
        <w:rPr>
          <w:rFonts w:ascii="Times New Roman" w:hAnsi="Times New Roman"/>
          <w:sz w:val="28"/>
          <w:szCs w:val="28"/>
          <w:lang w:val="kk-KZ"/>
        </w:rPr>
        <w:t>.</w:t>
      </w:r>
      <w:r>
        <w:rPr>
          <w:rFonts w:ascii="Times New Roman" w:hAnsi="Times New Roman"/>
          <w:sz w:val="28"/>
          <w:szCs w:val="28"/>
          <w:lang w:val="kk-KZ"/>
        </w:rPr>
        <w:t>год</w:t>
      </w:r>
      <w:r w:rsidRPr="00BA38BA">
        <w:rPr>
          <w:rFonts w:ascii="Times New Roman" w:hAnsi="Times New Roman"/>
          <w:sz w:val="28"/>
          <w:szCs w:val="28"/>
          <w:lang w:val="kk-KZ"/>
        </w:rPr>
        <w:t>.</w:t>
      </w:r>
    </w:p>
    <w:p w:rsidR="00F25E96" w:rsidRPr="00BA38BA" w:rsidRDefault="00F25E96" w:rsidP="00F25E96">
      <w:pPr>
        <w:spacing w:line="240" w:lineRule="auto"/>
        <w:jc w:val="center"/>
        <w:rPr>
          <w:rFonts w:ascii="Times New Roman" w:hAnsi="Times New Roman"/>
          <w:sz w:val="28"/>
          <w:szCs w:val="28"/>
          <w:lang w:val="kk-KZ"/>
        </w:rPr>
      </w:pPr>
      <w:r>
        <w:rPr>
          <w:rFonts w:ascii="Times New Roman" w:hAnsi="Times New Roman"/>
          <w:sz w:val="28"/>
          <w:szCs w:val="28"/>
          <w:lang w:val="kk-KZ"/>
        </w:rPr>
        <w:t>Формат бумаги</w:t>
      </w:r>
      <w:r w:rsidRPr="00BA38BA">
        <w:rPr>
          <w:rFonts w:ascii="Times New Roman" w:hAnsi="Times New Roman"/>
          <w:sz w:val="28"/>
          <w:szCs w:val="28"/>
          <w:lang w:val="kk-KZ"/>
        </w:rPr>
        <w:t xml:space="preserve"> X</w:t>
      </w:r>
      <w:r w:rsidRPr="00BA38BA">
        <w:rPr>
          <w:rFonts w:ascii="Times New Roman" w:hAnsi="Times New Roman"/>
          <w:sz w:val="28"/>
          <w:szCs w:val="28"/>
          <w:vertAlign w:val="superscript"/>
          <w:lang w:val="kk-KZ"/>
        </w:rPr>
        <w:t>x</w:t>
      </w:r>
      <w:r w:rsidRPr="00BA38BA">
        <w:rPr>
          <w:rFonts w:ascii="Times New Roman" w:hAnsi="Times New Roman"/>
          <w:sz w:val="28"/>
          <w:szCs w:val="28"/>
          <w:lang w:val="kk-KZ"/>
        </w:rPr>
        <w:t>Y  1/16</w:t>
      </w:r>
    </w:p>
    <w:p w:rsidR="00F25E96" w:rsidRPr="00BA38BA" w:rsidRDefault="00F25E96" w:rsidP="00F25E96">
      <w:pPr>
        <w:spacing w:line="240" w:lineRule="auto"/>
        <w:jc w:val="center"/>
        <w:rPr>
          <w:rFonts w:ascii="Times New Roman" w:hAnsi="Times New Roman"/>
          <w:sz w:val="28"/>
          <w:szCs w:val="28"/>
          <w:lang w:val="kk-KZ"/>
        </w:rPr>
      </w:pPr>
      <w:r w:rsidRPr="00BA38BA">
        <w:rPr>
          <w:rFonts w:ascii="Times New Roman" w:hAnsi="Times New Roman"/>
          <w:sz w:val="28"/>
          <w:szCs w:val="28"/>
          <w:lang w:val="kk-KZ"/>
        </w:rPr>
        <w:t>Типографи</w:t>
      </w:r>
      <w:r>
        <w:rPr>
          <w:rFonts w:ascii="Times New Roman" w:hAnsi="Times New Roman"/>
          <w:sz w:val="28"/>
          <w:szCs w:val="28"/>
          <w:lang w:val="kk-KZ"/>
        </w:rPr>
        <w:t>ческая бумага</w:t>
      </w:r>
      <w:r w:rsidRPr="00BA38BA">
        <w:rPr>
          <w:rFonts w:ascii="Times New Roman" w:hAnsi="Times New Roman"/>
          <w:sz w:val="28"/>
          <w:szCs w:val="28"/>
          <w:lang w:val="kk-KZ"/>
        </w:rPr>
        <w:t>. Офсет</w:t>
      </w:r>
      <w:r>
        <w:rPr>
          <w:rFonts w:ascii="Times New Roman" w:hAnsi="Times New Roman"/>
          <w:sz w:val="28"/>
          <w:szCs w:val="28"/>
          <w:lang w:val="kk-KZ"/>
        </w:rPr>
        <w:t>ная печать</w:t>
      </w:r>
      <w:r w:rsidRPr="00BA38BA">
        <w:rPr>
          <w:rFonts w:ascii="Times New Roman" w:hAnsi="Times New Roman"/>
          <w:sz w:val="28"/>
          <w:szCs w:val="28"/>
          <w:lang w:val="kk-KZ"/>
        </w:rPr>
        <w:t>.</w:t>
      </w:r>
      <w:r>
        <w:rPr>
          <w:rFonts w:ascii="Times New Roman" w:hAnsi="Times New Roman"/>
          <w:sz w:val="28"/>
          <w:szCs w:val="28"/>
          <w:lang w:val="kk-KZ"/>
        </w:rPr>
        <w:t>Объем</w:t>
      </w:r>
      <w:r w:rsidRPr="00BA38BA">
        <w:rPr>
          <w:rFonts w:ascii="Times New Roman" w:hAnsi="Times New Roman"/>
          <w:sz w:val="28"/>
          <w:szCs w:val="28"/>
          <w:lang w:val="kk-KZ"/>
        </w:rPr>
        <w:t xml:space="preserve"> …</w:t>
      </w:r>
      <w:r>
        <w:rPr>
          <w:rFonts w:ascii="Times New Roman" w:hAnsi="Times New Roman"/>
          <w:sz w:val="28"/>
          <w:szCs w:val="28"/>
          <w:lang w:val="kk-KZ"/>
        </w:rPr>
        <w:t>п.л</w:t>
      </w:r>
      <w:r w:rsidRPr="00BA38BA">
        <w:rPr>
          <w:rFonts w:ascii="Times New Roman" w:hAnsi="Times New Roman"/>
          <w:sz w:val="28"/>
          <w:szCs w:val="28"/>
          <w:lang w:val="kk-KZ"/>
        </w:rPr>
        <w:t>.</w:t>
      </w:r>
    </w:p>
    <w:p w:rsidR="00F25E96" w:rsidRPr="00DB28A9" w:rsidRDefault="00F25E96" w:rsidP="00F25E96">
      <w:pPr>
        <w:spacing w:line="240" w:lineRule="auto"/>
        <w:jc w:val="center"/>
        <w:rPr>
          <w:rFonts w:ascii="Times New Roman" w:hAnsi="Times New Roman"/>
          <w:sz w:val="28"/>
          <w:szCs w:val="28"/>
        </w:rPr>
      </w:pPr>
      <w:r w:rsidRPr="00BA38BA">
        <w:rPr>
          <w:rFonts w:ascii="Times New Roman" w:hAnsi="Times New Roman"/>
          <w:sz w:val="28"/>
          <w:szCs w:val="28"/>
          <w:lang w:val="kk-KZ"/>
        </w:rPr>
        <w:t>Тираж ….</w:t>
      </w:r>
      <w:r>
        <w:rPr>
          <w:rFonts w:ascii="Times New Roman" w:hAnsi="Times New Roman"/>
          <w:sz w:val="28"/>
          <w:szCs w:val="28"/>
          <w:lang w:val="kk-KZ"/>
        </w:rPr>
        <w:t>шт</w:t>
      </w:r>
      <w:r w:rsidRPr="00BA38BA">
        <w:rPr>
          <w:rFonts w:ascii="Times New Roman" w:hAnsi="Times New Roman"/>
          <w:sz w:val="28"/>
          <w:szCs w:val="28"/>
          <w:lang w:val="kk-KZ"/>
        </w:rPr>
        <w:t xml:space="preserve">. </w:t>
      </w:r>
      <w:r>
        <w:rPr>
          <w:rFonts w:ascii="Times New Roman" w:hAnsi="Times New Roman"/>
          <w:sz w:val="28"/>
          <w:szCs w:val="28"/>
          <w:lang w:val="kk-KZ"/>
        </w:rPr>
        <w:t>Заказ</w:t>
      </w:r>
      <w:r w:rsidRPr="00BA38BA">
        <w:rPr>
          <w:rFonts w:ascii="Times New Roman" w:hAnsi="Times New Roman"/>
          <w:sz w:val="28"/>
          <w:szCs w:val="28"/>
          <w:lang w:val="kk-KZ"/>
        </w:rPr>
        <w:t xml:space="preserve"> № …*</w:t>
      </w:r>
    </w:p>
    <w:p w:rsidR="00F25E96" w:rsidRPr="00DB28A9" w:rsidRDefault="00F25E96" w:rsidP="00F25E96">
      <w:pPr>
        <w:spacing w:line="240" w:lineRule="auto"/>
        <w:jc w:val="center"/>
        <w:rPr>
          <w:rFonts w:ascii="Times New Roman" w:hAnsi="Times New Roman"/>
          <w:sz w:val="28"/>
          <w:szCs w:val="28"/>
        </w:rPr>
      </w:pPr>
    </w:p>
    <w:p w:rsidR="00F25E96" w:rsidRPr="00DB28A9" w:rsidRDefault="00F25E96" w:rsidP="00F25E96">
      <w:pPr>
        <w:spacing w:line="240" w:lineRule="auto"/>
        <w:jc w:val="center"/>
        <w:rPr>
          <w:rFonts w:ascii="Times New Roman" w:hAnsi="Times New Roman"/>
          <w:sz w:val="28"/>
          <w:szCs w:val="28"/>
        </w:rPr>
      </w:pPr>
    </w:p>
    <w:p w:rsidR="00F25E96" w:rsidRPr="00DC1604" w:rsidRDefault="00F25E96" w:rsidP="00F25E96">
      <w:pPr>
        <w:autoSpaceDE w:val="0"/>
        <w:autoSpaceDN w:val="0"/>
        <w:adjustRightInd w:val="0"/>
        <w:spacing w:after="0" w:line="240" w:lineRule="auto"/>
        <w:ind w:firstLine="709"/>
        <w:jc w:val="both"/>
        <w:rPr>
          <w:rFonts w:ascii="Times New Roman" w:hAnsi="Times New Roman"/>
          <w:color w:val="000000"/>
          <w:sz w:val="28"/>
          <w:szCs w:val="28"/>
          <w:lang w:val="kk-KZ"/>
        </w:rPr>
      </w:pPr>
    </w:p>
    <w:p w:rsidR="00F25E96" w:rsidRPr="008D2511" w:rsidRDefault="00F25E96" w:rsidP="00F25E96">
      <w:pPr>
        <w:shd w:val="clear" w:color="auto" w:fill="F8F9FA"/>
        <w:spacing w:after="0" w:line="240" w:lineRule="auto"/>
        <w:jc w:val="both"/>
        <w:rPr>
          <w:rFonts w:ascii="Times New Roman" w:hAnsi="Times New Roman"/>
          <w:sz w:val="28"/>
          <w:szCs w:val="28"/>
          <w:lang w:val="en-US"/>
        </w:rPr>
      </w:pPr>
    </w:p>
    <w:p w:rsidR="00F25E96" w:rsidRPr="00CA2C41" w:rsidRDefault="00F25E96" w:rsidP="00F25E96">
      <w:pPr>
        <w:spacing w:after="0" w:line="240" w:lineRule="auto"/>
        <w:jc w:val="both"/>
        <w:rPr>
          <w:rFonts w:ascii="Times New Roman" w:hAnsi="Times New Roman"/>
          <w:sz w:val="28"/>
          <w:szCs w:val="28"/>
        </w:rPr>
      </w:pPr>
    </w:p>
    <w:sectPr w:rsidR="00F25E96" w:rsidRPr="00CA2C41" w:rsidSect="00D176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31E71"/>
    <w:multiLevelType w:val="hybridMultilevel"/>
    <w:tmpl w:val="27F088E2"/>
    <w:lvl w:ilvl="0" w:tplc="0419000F">
      <w:start w:val="1"/>
      <w:numFmt w:val="decimal"/>
      <w:lvlText w:val="%1."/>
      <w:lvlJc w:val="left"/>
      <w:pPr>
        <w:tabs>
          <w:tab w:val="num" w:pos="1789"/>
        </w:tabs>
        <w:ind w:left="1789" w:hanging="360"/>
      </w:pPr>
      <w:rPr>
        <w:rFonts w:cs="Times New Roman"/>
      </w:rPr>
    </w:lvl>
    <w:lvl w:ilvl="1" w:tplc="04190019" w:tentative="1">
      <w:start w:val="1"/>
      <w:numFmt w:val="lowerLetter"/>
      <w:lvlText w:val="%2."/>
      <w:lvlJc w:val="left"/>
      <w:pPr>
        <w:tabs>
          <w:tab w:val="num" w:pos="2509"/>
        </w:tabs>
        <w:ind w:left="2509" w:hanging="360"/>
      </w:pPr>
      <w:rPr>
        <w:rFonts w:cs="Times New Roman"/>
      </w:rPr>
    </w:lvl>
    <w:lvl w:ilvl="2" w:tplc="0419001B" w:tentative="1">
      <w:start w:val="1"/>
      <w:numFmt w:val="lowerRoman"/>
      <w:lvlText w:val="%3."/>
      <w:lvlJc w:val="right"/>
      <w:pPr>
        <w:tabs>
          <w:tab w:val="num" w:pos="3229"/>
        </w:tabs>
        <w:ind w:left="3229" w:hanging="180"/>
      </w:pPr>
      <w:rPr>
        <w:rFonts w:cs="Times New Roman"/>
      </w:rPr>
    </w:lvl>
    <w:lvl w:ilvl="3" w:tplc="0419000F" w:tentative="1">
      <w:start w:val="1"/>
      <w:numFmt w:val="decimal"/>
      <w:lvlText w:val="%4."/>
      <w:lvlJc w:val="left"/>
      <w:pPr>
        <w:tabs>
          <w:tab w:val="num" w:pos="3949"/>
        </w:tabs>
        <w:ind w:left="3949" w:hanging="360"/>
      </w:pPr>
      <w:rPr>
        <w:rFonts w:cs="Times New Roman"/>
      </w:rPr>
    </w:lvl>
    <w:lvl w:ilvl="4" w:tplc="04190019" w:tentative="1">
      <w:start w:val="1"/>
      <w:numFmt w:val="lowerLetter"/>
      <w:lvlText w:val="%5."/>
      <w:lvlJc w:val="left"/>
      <w:pPr>
        <w:tabs>
          <w:tab w:val="num" w:pos="4669"/>
        </w:tabs>
        <w:ind w:left="4669" w:hanging="360"/>
      </w:pPr>
      <w:rPr>
        <w:rFonts w:cs="Times New Roman"/>
      </w:rPr>
    </w:lvl>
    <w:lvl w:ilvl="5" w:tplc="0419001B" w:tentative="1">
      <w:start w:val="1"/>
      <w:numFmt w:val="lowerRoman"/>
      <w:lvlText w:val="%6."/>
      <w:lvlJc w:val="right"/>
      <w:pPr>
        <w:tabs>
          <w:tab w:val="num" w:pos="5389"/>
        </w:tabs>
        <w:ind w:left="5389" w:hanging="180"/>
      </w:pPr>
      <w:rPr>
        <w:rFonts w:cs="Times New Roman"/>
      </w:rPr>
    </w:lvl>
    <w:lvl w:ilvl="6" w:tplc="0419000F" w:tentative="1">
      <w:start w:val="1"/>
      <w:numFmt w:val="decimal"/>
      <w:lvlText w:val="%7."/>
      <w:lvlJc w:val="left"/>
      <w:pPr>
        <w:tabs>
          <w:tab w:val="num" w:pos="6109"/>
        </w:tabs>
        <w:ind w:left="6109" w:hanging="360"/>
      </w:pPr>
      <w:rPr>
        <w:rFonts w:cs="Times New Roman"/>
      </w:rPr>
    </w:lvl>
    <w:lvl w:ilvl="7" w:tplc="04190019" w:tentative="1">
      <w:start w:val="1"/>
      <w:numFmt w:val="lowerLetter"/>
      <w:lvlText w:val="%8."/>
      <w:lvlJc w:val="left"/>
      <w:pPr>
        <w:tabs>
          <w:tab w:val="num" w:pos="6829"/>
        </w:tabs>
        <w:ind w:left="6829" w:hanging="360"/>
      </w:pPr>
      <w:rPr>
        <w:rFonts w:cs="Times New Roman"/>
      </w:rPr>
    </w:lvl>
    <w:lvl w:ilvl="8" w:tplc="0419001B" w:tentative="1">
      <w:start w:val="1"/>
      <w:numFmt w:val="lowerRoman"/>
      <w:lvlText w:val="%9."/>
      <w:lvlJc w:val="right"/>
      <w:pPr>
        <w:tabs>
          <w:tab w:val="num" w:pos="7549"/>
        </w:tabs>
        <w:ind w:left="7549" w:hanging="180"/>
      </w:pPr>
      <w:rPr>
        <w:rFonts w:cs="Times New Roman"/>
      </w:rPr>
    </w:lvl>
  </w:abstractNum>
  <w:abstractNum w:abstractNumId="1">
    <w:nsid w:val="076E27A5"/>
    <w:multiLevelType w:val="hybridMultilevel"/>
    <w:tmpl w:val="46E64294"/>
    <w:lvl w:ilvl="0" w:tplc="4E523556">
      <w:start w:val="1"/>
      <w:numFmt w:val="decimal"/>
      <w:lvlText w:val="%1."/>
      <w:lvlJc w:val="left"/>
      <w:pPr>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8696256"/>
    <w:multiLevelType w:val="multilevel"/>
    <w:tmpl w:val="E132BB76"/>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960"/>
        </w:tabs>
        <w:ind w:left="960" w:hanging="600"/>
      </w:pPr>
      <w:rPr>
        <w:rFonts w:cs="Times New Roman" w:hint="default"/>
      </w:rPr>
    </w:lvl>
    <w:lvl w:ilvl="2">
      <w:start w:val="3"/>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
    <w:nsid w:val="08E978DA"/>
    <w:multiLevelType w:val="multilevel"/>
    <w:tmpl w:val="214A648C"/>
    <w:lvl w:ilvl="0">
      <w:start w:val="1"/>
      <w:numFmt w:val="decimal"/>
      <w:lvlText w:val="%1."/>
      <w:lvlJc w:val="left"/>
      <w:pPr>
        <w:tabs>
          <w:tab w:val="num" w:pos="1429"/>
        </w:tabs>
        <w:ind w:left="1429" w:hanging="360"/>
      </w:pPr>
      <w:rPr>
        <w:rFonts w:cs="Times New Roman"/>
      </w:rPr>
    </w:lvl>
    <w:lvl w:ilvl="1">
      <w:start w:val="2"/>
      <w:numFmt w:val="decimal"/>
      <w:isLgl/>
      <w:lvlText w:val="%1.%2."/>
      <w:lvlJc w:val="left"/>
      <w:pPr>
        <w:tabs>
          <w:tab w:val="num" w:pos="1669"/>
        </w:tabs>
        <w:ind w:left="1669" w:hanging="600"/>
      </w:pPr>
      <w:rPr>
        <w:rFonts w:cs="Times New Roman" w:hint="default"/>
      </w:rPr>
    </w:lvl>
    <w:lvl w:ilvl="2">
      <w:start w:val="2"/>
      <w:numFmt w:val="decimal"/>
      <w:isLgl/>
      <w:lvlText w:val="%1.%2.%3."/>
      <w:lvlJc w:val="left"/>
      <w:pPr>
        <w:tabs>
          <w:tab w:val="num" w:pos="1789"/>
        </w:tabs>
        <w:ind w:left="1789" w:hanging="720"/>
      </w:pPr>
      <w:rPr>
        <w:rFonts w:cs="Times New Roman" w:hint="default"/>
      </w:rPr>
    </w:lvl>
    <w:lvl w:ilvl="3">
      <w:start w:val="1"/>
      <w:numFmt w:val="decimal"/>
      <w:isLgl/>
      <w:lvlText w:val="%1.%2.%3.%4."/>
      <w:lvlJc w:val="left"/>
      <w:pPr>
        <w:tabs>
          <w:tab w:val="num" w:pos="1789"/>
        </w:tabs>
        <w:ind w:left="1789" w:hanging="720"/>
      </w:pPr>
      <w:rPr>
        <w:rFonts w:cs="Times New Roman" w:hint="default"/>
      </w:rPr>
    </w:lvl>
    <w:lvl w:ilvl="4">
      <w:start w:val="1"/>
      <w:numFmt w:val="decimal"/>
      <w:isLgl/>
      <w:lvlText w:val="%1.%2.%3.%4.%5."/>
      <w:lvlJc w:val="left"/>
      <w:pPr>
        <w:tabs>
          <w:tab w:val="num" w:pos="2149"/>
        </w:tabs>
        <w:ind w:left="2149" w:hanging="1080"/>
      </w:pPr>
      <w:rPr>
        <w:rFonts w:cs="Times New Roman" w:hint="default"/>
      </w:rPr>
    </w:lvl>
    <w:lvl w:ilvl="5">
      <w:start w:val="1"/>
      <w:numFmt w:val="decimal"/>
      <w:isLgl/>
      <w:lvlText w:val="%1.%2.%3.%4.%5.%6."/>
      <w:lvlJc w:val="left"/>
      <w:pPr>
        <w:tabs>
          <w:tab w:val="num" w:pos="2149"/>
        </w:tabs>
        <w:ind w:left="2149" w:hanging="1080"/>
      </w:pPr>
      <w:rPr>
        <w:rFonts w:cs="Times New Roman" w:hint="default"/>
      </w:rPr>
    </w:lvl>
    <w:lvl w:ilvl="6">
      <w:start w:val="1"/>
      <w:numFmt w:val="decimal"/>
      <w:isLgl/>
      <w:lvlText w:val="%1.%2.%3.%4.%5.%6.%7."/>
      <w:lvlJc w:val="left"/>
      <w:pPr>
        <w:tabs>
          <w:tab w:val="num" w:pos="2509"/>
        </w:tabs>
        <w:ind w:left="2509" w:hanging="1440"/>
      </w:pPr>
      <w:rPr>
        <w:rFonts w:cs="Times New Roman" w:hint="default"/>
      </w:rPr>
    </w:lvl>
    <w:lvl w:ilvl="7">
      <w:start w:val="1"/>
      <w:numFmt w:val="decimal"/>
      <w:isLgl/>
      <w:lvlText w:val="%1.%2.%3.%4.%5.%6.%7.%8."/>
      <w:lvlJc w:val="left"/>
      <w:pPr>
        <w:tabs>
          <w:tab w:val="num" w:pos="2509"/>
        </w:tabs>
        <w:ind w:left="2509" w:hanging="1440"/>
      </w:pPr>
      <w:rPr>
        <w:rFonts w:cs="Times New Roman" w:hint="default"/>
      </w:rPr>
    </w:lvl>
    <w:lvl w:ilvl="8">
      <w:start w:val="1"/>
      <w:numFmt w:val="decimal"/>
      <w:isLgl/>
      <w:lvlText w:val="%1.%2.%3.%4.%5.%6.%7.%8.%9."/>
      <w:lvlJc w:val="left"/>
      <w:pPr>
        <w:tabs>
          <w:tab w:val="num" w:pos="2869"/>
        </w:tabs>
        <w:ind w:left="2869" w:hanging="1800"/>
      </w:pPr>
      <w:rPr>
        <w:rFonts w:cs="Times New Roman" w:hint="default"/>
      </w:rPr>
    </w:lvl>
  </w:abstractNum>
  <w:abstractNum w:abstractNumId="4">
    <w:nsid w:val="08EF6AEB"/>
    <w:multiLevelType w:val="hybridMultilevel"/>
    <w:tmpl w:val="10D8817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0A510480"/>
    <w:multiLevelType w:val="hybridMultilevel"/>
    <w:tmpl w:val="B138489C"/>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6">
    <w:nsid w:val="0EB315F1"/>
    <w:multiLevelType w:val="hybridMultilevel"/>
    <w:tmpl w:val="C4A0CD44"/>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7">
    <w:nsid w:val="12E20F32"/>
    <w:multiLevelType w:val="multilevel"/>
    <w:tmpl w:val="B2308B3C"/>
    <w:lvl w:ilvl="0">
      <w:start w:val="1"/>
      <w:numFmt w:val="decimal"/>
      <w:lvlText w:val="%1."/>
      <w:lvlJc w:val="left"/>
      <w:pPr>
        <w:ind w:left="720" w:hanging="360"/>
      </w:pPr>
      <w:rPr>
        <w:rFonts w:eastAsia="Times New Roman" w:cs="Times New Roman" w:hint="default"/>
        <w:sz w:val="22"/>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nsid w:val="18E2411A"/>
    <w:multiLevelType w:val="hybridMultilevel"/>
    <w:tmpl w:val="94B0A54E"/>
    <w:lvl w:ilvl="0" w:tplc="4E523556">
      <w:start w:val="1"/>
      <w:numFmt w:val="decimal"/>
      <w:lvlText w:val="%1."/>
      <w:lvlJc w:val="left"/>
      <w:pPr>
        <w:ind w:left="1778" w:hanging="360"/>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9">
    <w:nsid w:val="1B6E132A"/>
    <w:multiLevelType w:val="hybridMultilevel"/>
    <w:tmpl w:val="CEFC1EA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CD673AE"/>
    <w:multiLevelType w:val="multilevel"/>
    <w:tmpl w:val="E0080D8E"/>
    <w:lvl w:ilvl="0">
      <w:start w:val="1"/>
      <w:numFmt w:val="decimal"/>
      <w:lvlText w:val="%1."/>
      <w:lvlJc w:val="left"/>
      <w:pPr>
        <w:ind w:left="1069" w:hanging="360"/>
      </w:pPr>
      <w:rPr>
        <w:rFonts w:cs="Times New Roman" w:hint="default"/>
      </w:rPr>
    </w:lvl>
    <w:lvl w:ilvl="1">
      <w:start w:val="1"/>
      <w:numFmt w:val="decimal"/>
      <w:isLgl/>
      <w:lvlText w:val="%1.%2."/>
      <w:lvlJc w:val="left"/>
      <w:pPr>
        <w:tabs>
          <w:tab w:val="num" w:pos="1309"/>
        </w:tabs>
        <w:ind w:left="1309" w:hanging="600"/>
      </w:pPr>
      <w:rPr>
        <w:rFonts w:cs="Times New Roman" w:hint="default"/>
      </w:rPr>
    </w:lvl>
    <w:lvl w:ilvl="2">
      <w:start w:val="3"/>
      <w:numFmt w:val="decimal"/>
      <w:isLgl/>
      <w:lvlText w:val="%1.%2.%3."/>
      <w:lvlJc w:val="left"/>
      <w:pPr>
        <w:tabs>
          <w:tab w:val="num" w:pos="1429"/>
        </w:tabs>
        <w:ind w:left="1429" w:hanging="720"/>
      </w:pPr>
      <w:rPr>
        <w:rFonts w:cs="Times New Roman" w:hint="default"/>
      </w:rPr>
    </w:lvl>
    <w:lvl w:ilvl="3">
      <w:start w:val="1"/>
      <w:numFmt w:val="decimal"/>
      <w:isLgl/>
      <w:lvlText w:val="%1.%2.%3.%4."/>
      <w:lvlJc w:val="left"/>
      <w:pPr>
        <w:tabs>
          <w:tab w:val="num" w:pos="1429"/>
        </w:tabs>
        <w:ind w:left="1429" w:hanging="720"/>
      </w:pPr>
      <w:rPr>
        <w:rFonts w:cs="Times New Roman" w:hint="default"/>
      </w:rPr>
    </w:lvl>
    <w:lvl w:ilvl="4">
      <w:start w:val="1"/>
      <w:numFmt w:val="decimal"/>
      <w:isLgl/>
      <w:lvlText w:val="%1.%2.%3.%4.%5."/>
      <w:lvlJc w:val="left"/>
      <w:pPr>
        <w:tabs>
          <w:tab w:val="num" w:pos="1789"/>
        </w:tabs>
        <w:ind w:left="1789" w:hanging="1080"/>
      </w:pPr>
      <w:rPr>
        <w:rFonts w:cs="Times New Roman" w:hint="default"/>
      </w:rPr>
    </w:lvl>
    <w:lvl w:ilvl="5">
      <w:start w:val="1"/>
      <w:numFmt w:val="decimal"/>
      <w:isLgl/>
      <w:lvlText w:val="%1.%2.%3.%4.%5.%6."/>
      <w:lvlJc w:val="left"/>
      <w:pPr>
        <w:tabs>
          <w:tab w:val="num" w:pos="1789"/>
        </w:tabs>
        <w:ind w:left="1789" w:hanging="108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1">
    <w:nsid w:val="20883F3E"/>
    <w:multiLevelType w:val="hybridMultilevel"/>
    <w:tmpl w:val="F948F45E"/>
    <w:lvl w:ilvl="0" w:tplc="4E523556">
      <w:start w:val="1"/>
      <w:numFmt w:val="decimal"/>
      <w:lvlText w:val="%1."/>
      <w:lvlJc w:val="left"/>
      <w:pPr>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1A16772"/>
    <w:multiLevelType w:val="hybridMultilevel"/>
    <w:tmpl w:val="B43E6484"/>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3">
    <w:nsid w:val="25EC1524"/>
    <w:multiLevelType w:val="hybridMultilevel"/>
    <w:tmpl w:val="8214E0E8"/>
    <w:lvl w:ilvl="0" w:tplc="4E523556">
      <w:start w:val="1"/>
      <w:numFmt w:val="decimal"/>
      <w:lvlText w:val="%1."/>
      <w:lvlJc w:val="left"/>
      <w:pPr>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A733BB8"/>
    <w:multiLevelType w:val="hybridMultilevel"/>
    <w:tmpl w:val="73980EE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5">
    <w:nsid w:val="2A9A1136"/>
    <w:multiLevelType w:val="hybridMultilevel"/>
    <w:tmpl w:val="EFCC2A3A"/>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6">
    <w:nsid w:val="2FC6776F"/>
    <w:multiLevelType w:val="hybridMultilevel"/>
    <w:tmpl w:val="57CCBC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0323A01"/>
    <w:multiLevelType w:val="multilevel"/>
    <w:tmpl w:val="498C1088"/>
    <w:lvl w:ilvl="0">
      <w:start w:val="1"/>
      <w:numFmt w:val="decimal"/>
      <w:lvlText w:val="%1."/>
      <w:lvlJc w:val="left"/>
      <w:pPr>
        <w:ind w:left="1069" w:hanging="360"/>
      </w:pPr>
      <w:rPr>
        <w:rFonts w:cs="Times New Roman" w:hint="default"/>
      </w:rPr>
    </w:lvl>
    <w:lvl w:ilvl="1">
      <w:start w:val="2"/>
      <w:numFmt w:val="decimal"/>
      <w:isLgl/>
      <w:lvlText w:val="%1.%2."/>
      <w:lvlJc w:val="left"/>
      <w:pPr>
        <w:tabs>
          <w:tab w:val="num" w:pos="1129"/>
        </w:tabs>
        <w:ind w:left="1129" w:hanging="420"/>
      </w:pPr>
      <w:rPr>
        <w:rFonts w:cs="Times New Roman" w:hint="default"/>
      </w:rPr>
    </w:lvl>
    <w:lvl w:ilvl="2">
      <w:start w:val="1"/>
      <w:numFmt w:val="decimal"/>
      <w:isLgl/>
      <w:lvlText w:val="%1.%2.%3."/>
      <w:lvlJc w:val="left"/>
      <w:pPr>
        <w:tabs>
          <w:tab w:val="num" w:pos="1429"/>
        </w:tabs>
        <w:ind w:left="1429" w:hanging="720"/>
      </w:pPr>
      <w:rPr>
        <w:rFonts w:cs="Times New Roman" w:hint="default"/>
      </w:rPr>
    </w:lvl>
    <w:lvl w:ilvl="3">
      <w:start w:val="1"/>
      <w:numFmt w:val="decimal"/>
      <w:isLgl/>
      <w:lvlText w:val="%1.%2.%3.%4."/>
      <w:lvlJc w:val="left"/>
      <w:pPr>
        <w:tabs>
          <w:tab w:val="num" w:pos="1429"/>
        </w:tabs>
        <w:ind w:left="1429" w:hanging="720"/>
      </w:pPr>
      <w:rPr>
        <w:rFonts w:cs="Times New Roman" w:hint="default"/>
      </w:rPr>
    </w:lvl>
    <w:lvl w:ilvl="4">
      <w:start w:val="1"/>
      <w:numFmt w:val="decimal"/>
      <w:isLgl/>
      <w:lvlText w:val="%1.%2.%3.%4.%5."/>
      <w:lvlJc w:val="left"/>
      <w:pPr>
        <w:tabs>
          <w:tab w:val="num" w:pos="1789"/>
        </w:tabs>
        <w:ind w:left="1789" w:hanging="1080"/>
      </w:pPr>
      <w:rPr>
        <w:rFonts w:cs="Times New Roman" w:hint="default"/>
      </w:rPr>
    </w:lvl>
    <w:lvl w:ilvl="5">
      <w:start w:val="1"/>
      <w:numFmt w:val="decimal"/>
      <w:isLgl/>
      <w:lvlText w:val="%1.%2.%3.%4.%5.%6."/>
      <w:lvlJc w:val="left"/>
      <w:pPr>
        <w:tabs>
          <w:tab w:val="num" w:pos="1789"/>
        </w:tabs>
        <w:ind w:left="1789" w:hanging="108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8">
    <w:nsid w:val="3325424F"/>
    <w:multiLevelType w:val="hybridMultilevel"/>
    <w:tmpl w:val="0E58AFDA"/>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9">
    <w:nsid w:val="35180889"/>
    <w:multiLevelType w:val="hybridMultilevel"/>
    <w:tmpl w:val="64D6EC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5B80D28"/>
    <w:multiLevelType w:val="hybridMultilevel"/>
    <w:tmpl w:val="C67ABF18"/>
    <w:lvl w:ilvl="0" w:tplc="4E523556">
      <w:start w:val="1"/>
      <w:numFmt w:val="decimal"/>
      <w:lvlText w:val="%1."/>
      <w:lvlJc w:val="left"/>
      <w:pPr>
        <w:ind w:left="1778" w:hanging="360"/>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1">
    <w:nsid w:val="35F77639"/>
    <w:multiLevelType w:val="hybridMultilevel"/>
    <w:tmpl w:val="8884B236"/>
    <w:lvl w:ilvl="0" w:tplc="17C649F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87B1577"/>
    <w:multiLevelType w:val="multilevel"/>
    <w:tmpl w:val="B5F621E6"/>
    <w:lvl w:ilvl="0">
      <w:start w:val="1"/>
      <w:numFmt w:val="decimal"/>
      <w:lvlText w:val="%1."/>
      <w:lvlJc w:val="left"/>
      <w:pPr>
        <w:tabs>
          <w:tab w:val="num" w:pos="1429"/>
        </w:tabs>
        <w:ind w:left="1429" w:hanging="360"/>
      </w:pPr>
      <w:rPr>
        <w:rFonts w:cs="Times New Roman"/>
      </w:rPr>
    </w:lvl>
    <w:lvl w:ilvl="1">
      <w:start w:val="1"/>
      <w:numFmt w:val="decimal"/>
      <w:isLgl/>
      <w:lvlText w:val="%1.%2."/>
      <w:lvlJc w:val="left"/>
      <w:pPr>
        <w:tabs>
          <w:tab w:val="num" w:pos="1489"/>
        </w:tabs>
        <w:ind w:left="1489" w:hanging="420"/>
      </w:pPr>
      <w:rPr>
        <w:rFonts w:cs="Times New Roman" w:hint="default"/>
      </w:rPr>
    </w:lvl>
    <w:lvl w:ilvl="2">
      <w:start w:val="1"/>
      <w:numFmt w:val="decimal"/>
      <w:isLgl/>
      <w:lvlText w:val="%1.%2.%3."/>
      <w:lvlJc w:val="left"/>
      <w:pPr>
        <w:tabs>
          <w:tab w:val="num" w:pos="1789"/>
        </w:tabs>
        <w:ind w:left="1789" w:hanging="720"/>
      </w:pPr>
      <w:rPr>
        <w:rFonts w:cs="Times New Roman" w:hint="default"/>
      </w:rPr>
    </w:lvl>
    <w:lvl w:ilvl="3">
      <w:start w:val="1"/>
      <w:numFmt w:val="decimal"/>
      <w:isLgl/>
      <w:lvlText w:val="%1.%2.%3.%4."/>
      <w:lvlJc w:val="left"/>
      <w:pPr>
        <w:tabs>
          <w:tab w:val="num" w:pos="1789"/>
        </w:tabs>
        <w:ind w:left="1789" w:hanging="720"/>
      </w:pPr>
      <w:rPr>
        <w:rFonts w:cs="Times New Roman" w:hint="default"/>
      </w:rPr>
    </w:lvl>
    <w:lvl w:ilvl="4">
      <w:start w:val="1"/>
      <w:numFmt w:val="decimal"/>
      <w:isLgl/>
      <w:lvlText w:val="%1.%2.%3.%4.%5."/>
      <w:lvlJc w:val="left"/>
      <w:pPr>
        <w:tabs>
          <w:tab w:val="num" w:pos="2149"/>
        </w:tabs>
        <w:ind w:left="2149" w:hanging="1080"/>
      </w:pPr>
      <w:rPr>
        <w:rFonts w:cs="Times New Roman" w:hint="default"/>
      </w:rPr>
    </w:lvl>
    <w:lvl w:ilvl="5">
      <w:start w:val="1"/>
      <w:numFmt w:val="decimal"/>
      <w:isLgl/>
      <w:lvlText w:val="%1.%2.%3.%4.%5.%6."/>
      <w:lvlJc w:val="left"/>
      <w:pPr>
        <w:tabs>
          <w:tab w:val="num" w:pos="2149"/>
        </w:tabs>
        <w:ind w:left="2149" w:hanging="1080"/>
      </w:pPr>
      <w:rPr>
        <w:rFonts w:cs="Times New Roman" w:hint="default"/>
      </w:rPr>
    </w:lvl>
    <w:lvl w:ilvl="6">
      <w:start w:val="1"/>
      <w:numFmt w:val="decimal"/>
      <w:isLgl/>
      <w:lvlText w:val="%1.%2.%3.%4.%5.%6.%7."/>
      <w:lvlJc w:val="left"/>
      <w:pPr>
        <w:tabs>
          <w:tab w:val="num" w:pos="2509"/>
        </w:tabs>
        <w:ind w:left="2509" w:hanging="1440"/>
      </w:pPr>
      <w:rPr>
        <w:rFonts w:cs="Times New Roman" w:hint="default"/>
      </w:rPr>
    </w:lvl>
    <w:lvl w:ilvl="7">
      <w:start w:val="1"/>
      <w:numFmt w:val="decimal"/>
      <w:isLgl/>
      <w:lvlText w:val="%1.%2.%3.%4.%5.%6.%7.%8."/>
      <w:lvlJc w:val="left"/>
      <w:pPr>
        <w:tabs>
          <w:tab w:val="num" w:pos="2509"/>
        </w:tabs>
        <w:ind w:left="2509" w:hanging="1440"/>
      </w:pPr>
      <w:rPr>
        <w:rFonts w:cs="Times New Roman" w:hint="default"/>
      </w:rPr>
    </w:lvl>
    <w:lvl w:ilvl="8">
      <w:start w:val="1"/>
      <w:numFmt w:val="decimal"/>
      <w:isLgl/>
      <w:lvlText w:val="%1.%2.%3.%4.%5.%6.%7.%8.%9."/>
      <w:lvlJc w:val="left"/>
      <w:pPr>
        <w:tabs>
          <w:tab w:val="num" w:pos="2869"/>
        </w:tabs>
        <w:ind w:left="2869" w:hanging="1800"/>
      </w:pPr>
      <w:rPr>
        <w:rFonts w:cs="Times New Roman" w:hint="default"/>
      </w:rPr>
    </w:lvl>
  </w:abstractNum>
  <w:abstractNum w:abstractNumId="23">
    <w:nsid w:val="38932B6F"/>
    <w:multiLevelType w:val="hybridMultilevel"/>
    <w:tmpl w:val="57CCBC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3ADC3B0B"/>
    <w:multiLevelType w:val="hybridMultilevel"/>
    <w:tmpl w:val="B39E4946"/>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5">
    <w:nsid w:val="3F17182B"/>
    <w:multiLevelType w:val="hybridMultilevel"/>
    <w:tmpl w:val="B702451E"/>
    <w:lvl w:ilvl="0" w:tplc="94E6DCBC">
      <w:start w:val="1"/>
      <w:numFmt w:val="decimal"/>
      <w:lvlText w:val="%1."/>
      <w:lvlJc w:val="left"/>
      <w:pPr>
        <w:ind w:left="1440" w:hanging="360"/>
      </w:pPr>
      <w:rPr>
        <w:rFonts w:eastAsia="Times New Roman" w:cs="Times New Roman" w:hint="default"/>
        <w:sz w:val="22"/>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6">
    <w:nsid w:val="434603F5"/>
    <w:multiLevelType w:val="hybridMultilevel"/>
    <w:tmpl w:val="57CCBC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6600996"/>
    <w:multiLevelType w:val="hybridMultilevel"/>
    <w:tmpl w:val="F504359C"/>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8">
    <w:nsid w:val="49CF42D4"/>
    <w:multiLevelType w:val="hybridMultilevel"/>
    <w:tmpl w:val="21DAF402"/>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9">
    <w:nsid w:val="4CD95BBE"/>
    <w:multiLevelType w:val="hybridMultilevel"/>
    <w:tmpl w:val="BBDEA30C"/>
    <w:lvl w:ilvl="0" w:tplc="4E523556">
      <w:start w:val="1"/>
      <w:numFmt w:val="decimal"/>
      <w:lvlText w:val="%1."/>
      <w:lvlJc w:val="left"/>
      <w:pPr>
        <w:ind w:left="1778" w:hanging="360"/>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0">
    <w:nsid w:val="537867D2"/>
    <w:multiLevelType w:val="hybridMultilevel"/>
    <w:tmpl w:val="40F67A3C"/>
    <w:lvl w:ilvl="0" w:tplc="4E523556">
      <w:start w:val="1"/>
      <w:numFmt w:val="decimal"/>
      <w:lvlText w:val="%1."/>
      <w:lvlJc w:val="left"/>
      <w:pPr>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4DA72D9"/>
    <w:multiLevelType w:val="hybridMultilevel"/>
    <w:tmpl w:val="8654ADA8"/>
    <w:lvl w:ilvl="0" w:tplc="4E523556">
      <w:start w:val="1"/>
      <w:numFmt w:val="decimal"/>
      <w:lvlText w:val="%1."/>
      <w:lvlJc w:val="left"/>
      <w:pPr>
        <w:ind w:left="1778" w:hanging="360"/>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2">
    <w:nsid w:val="563D2BEE"/>
    <w:multiLevelType w:val="hybridMultilevel"/>
    <w:tmpl w:val="250A3AF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5F0753EA"/>
    <w:multiLevelType w:val="hybridMultilevel"/>
    <w:tmpl w:val="043CD17C"/>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4">
    <w:nsid w:val="63493F3C"/>
    <w:multiLevelType w:val="hybridMultilevel"/>
    <w:tmpl w:val="3B6E34C4"/>
    <w:lvl w:ilvl="0" w:tplc="94E6DCBC">
      <w:start w:val="1"/>
      <w:numFmt w:val="decimal"/>
      <w:lvlText w:val="%1."/>
      <w:lvlJc w:val="left"/>
      <w:pPr>
        <w:ind w:left="720" w:hanging="360"/>
      </w:pPr>
      <w:rPr>
        <w:rFonts w:eastAsia="Times New Roman" w:cs="Times New Roman"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3E05169"/>
    <w:multiLevelType w:val="multilevel"/>
    <w:tmpl w:val="B82873C6"/>
    <w:lvl w:ilvl="0">
      <w:start w:val="1"/>
      <w:numFmt w:val="decimal"/>
      <w:lvlText w:val="%1."/>
      <w:lvlJc w:val="left"/>
      <w:pPr>
        <w:ind w:left="720" w:hanging="360"/>
      </w:pPr>
      <w:rPr>
        <w:rFonts w:cs="Times New Roman" w:hint="default"/>
      </w:rPr>
    </w:lvl>
    <w:lvl w:ilvl="1">
      <w:start w:val="4"/>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6">
    <w:nsid w:val="653C7780"/>
    <w:multiLevelType w:val="hybridMultilevel"/>
    <w:tmpl w:val="261EBB26"/>
    <w:lvl w:ilvl="0" w:tplc="D57A6200">
      <w:start w:val="1"/>
      <w:numFmt w:val="decimal"/>
      <w:lvlText w:val="%1."/>
      <w:lvlJc w:val="left"/>
      <w:pPr>
        <w:ind w:left="720" w:hanging="360"/>
      </w:pPr>
      <w:rPr>
        <w:rFonts w:eastAsia="Times New Roman" w:cs="Times New Roman" w:hint="default"/>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C973ADC"/>
    <w:multiLevelType w:val="multilevel"/>
    <w:tmpl w:val="0AAA9AD6"/>
    <w:lvl w:ilvl="0">
      <w:start w:val="1"/>
      <w:numFmt w:val="decimal"/>
      <w:lvlText w:val="%1."/>
      <w:lvlJc w:val="left"/>
      <w:pPr>
        <w:ind w:left="1069" w:hanging="360"/>
      </w:pPr>
      <w:rPr>
        <w:rFonts w:cs="Times New Roman" w:hint="default"/>
      </w:rPr>
    </w:lvl>
    <w:lvl w:ilvl="1">
      <w:start w:val="2"/>
      <w:numFmt w:val="decimal"/>
      <w:isLgl/>
      <w:lvlText w:val="%1.%2."/>
      <w:lvlJc w:val="left"/>
      <w:pPr>
        <w:tabs>
          <w:tab w:val="num" w:pos="1129"/>
        </w:tabs>
        <w:ind w:left="1129" w:hanging="420"/>
      </w:pPr>
      <w:rPr>
        <w:rFonts w:cs="Times New Roman" w:hint="default"/>
      </w:rPr>
    </w:lvl>
    <w:lvl w:ilvl="2">
      <w:start w:val="1"/>
      <w:numFmt w:val="decimal"/>
      <w:isLgl/>
      <w:lvlText w:val="%1.%2.%3."/>
      <w:lvlJc w:val="left"/>
      <w:pPr>
        <w:tabs>
          <w:tab w:val="num" w:pos="1429"/>
        </w:tabs>
        <w:ind w:left="1429" w:hanging="720"/>
      </w:pPr>
      <w:rPr>
        <w:rFonts w:cs="Times New Roman" w:hint="default"/>
      </w:rPr>
    </w:lvl>
    <w:lvl w:ilvl="3">
      <w:start w:val="1"/>
      <w:numFmt w:val="decimal"/>
      <w:isLgl/>
      <w:lvlText w:val="%1.%2.%3.%4."/>
      <w:lvlJc w:val="left"/>
      <w:pPr>
        <w:tabs>
          <w:tab w:val="num" w:pos="1429"/>
        </w:tabs>
        <w:ind w:left="1429" w:hanging="720"/>
      </w:pPr>
      <w:rPr>
        <w:rFonts w:cs="Times New Roman" w:hint="default"/>
      </w:rPr>
    </w:lvl>
    <w:lvl w:ilvl="4">
      <w:start w:val="1"/>
      <w:numFmt w:val="decimal"/>
      <w:isLgl/>
      <w:lvlText w:val="%1.%2.%3.%4.%5."/>
      <w:lvlJc w:val="left"/>
      <w:pPr>
        <w:tabs>
          <w:tab w:val="num" w:pos="1789"/>
        </w:tabs>
        <w:ind w:left="1789" w:hanging="1080"/>
      </w:pPr>
      <w:rPr>
        <w:rFonts w:cs="Times New Roman" w:hint="default"/>
      </w:rPr>
    </w:lvl>
    <w:lvl w:ilvl="5">
      <w:start w:val="1"/>
      <w:numFmt w:val="decimal"/>
      <w:isLgl/>
      <w:lvlText w:val="%1.%2.%3.%4.%5.%6."/>
      <w:lvlJc w:val="left"/>
      <w:pPr>
        <w:tabs>
          <w:tab w:val="num" w:pos="1789"/>
        </w:tabs>
        <w:ind w:left="1789" w:hanging="108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38">
    <w:nsid w:val="6ED53EC4"/>
    <w:multiLevelType w:val="hybridMultilevel"/>
    <w:tmpl w:val="70A4C57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0357A23"/>
    <w:multiLevelType w:val="hybridMultilevel"/>
    <w:tmpl w:val="9ABC9A14"/>
    <w:lvl w:ilvl="0" w:tplc="0794113C">
      <w:start w:val="1"/>
      <w:numFmt w:val="decimal"/>
      <w:lvlText w:val="%1."/>
      <w:lvlJc w:val="left"/>
      <w:pPr>
        <w:ind w:left="720" w:hanging="360"/>
      </w:pPr>
      <w:rPr>
        <w:rFonts w:eastAsia="Times New Roman" w:cs="Times New Roman" w:hint="default"/>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61F5E75"/>
    <w:multiLevelType w:val="hybridMultilevel"/>
    <w:tmpl w:val="E5B4CEA6"/>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1">
    <w:nsid w:val="77280075"/>
    <w:multiLevelType w:val="hybridMultilevel"/>
    <w:tmpl w:val="68760B98"/>
    <w:lvl w:ilvl="0" w:tplc="0419000F">
      <w:start w:val="1"/>
      <w:numFmt w:val="decimal"/>
      <w:lvlText w:val="%1."/>
      <w:lvlJc w:val="left"/>
      <w:pPr>
        <w:tabs>
          <w:tab w:val="num" w:pos="1789"/>
        </w:tabs>
        <w:ind w:left="1789" w:hanging="360"/>
      </w:pPr>
      <w:rPr>
        <w:rFonts w:cs="Times New Roman"/>
      </w:rPr>
    </w:lvl>
    <w:lvl w:ilvl="1" w:tplc="04190019" w:tentative="1">
      <w:start w:val="1"/>
      <w:numFmt w:val="lowerLetter"/>
      <w:lvlText w:val="%2."/>
      <w:lvlJc w:val="left"/>
      <w:pPr>
        <w:tabs>
          <w:tab w:val="num" w:pos="2509"/>
        </w:tabs>
        <w:ind w:left="2509" w:hanging="360"/>
      </w:pPr>
      <w:rPr>
        <w:rFonts w:cs="Times New Roman"/>
      </w:rPr>
    </w:lvl>
    <w:lvl w:ilvl="2" w:tplc="0419001B" w:tentative="1">
      <w:start w:val="1"/>
      <w:numFmt w:val="lowerRoman"/>
      <w:lvlText w:val="%3."/>
      <w:lvlJc w:val="right"/>
      <w:pPr>
        <w:tabs>
          <w:tab w:val="num" w:pos="3229"/>
        </w:tabs>
        <w:ind w:left="3229" w:hanging="180"/>
      </w:pPr>
      <w:rPr>
        <w:rFonts w:cs="Times New Roman"/>
      </w:rPr>
    </w:lvl>
    <w:lvl w:ilvl="3" w:tplc="0419000F" w:tentative="1">
      <w:start w:val="1"/>
      <w:numFmt w:val="decimal"/>
      <w:lvlText w:val="%4."/>
      <w:lvlJc w:val="left"/>
      <w:pPr>
        <w:tabs>
          <w:tab w:val="num" w:pos="3949"/>
        </w:tabs>
        <w:ind w:left="3949" w:hanging="360"/>
      </w:pPr>
      <w:rPr>
        <w:rFonts w:cs="Times New Roman"/>
      </w:rPr>
    </w:lvl>
    <w:lvl w:ilvl="4" w:tplc="04190019" w:tentative="1">
      <w:start w:val="1"/>
      <w:numFmt w:val="lowerLetter"/>
      <w:lvlText w:val="%5."/>
      <w:lvlJc w:val="left"/>
      <w:pPr>
        <w:tabs>
          <w:tab w:val="num" w:pos="4669"/>
        </w:tabs>
        <w:ind w:left="4669" w:hanging="360"/>
      </w:pPr>
      <w:rPr>
        <w:rFonts w:cs="Times New Roman"/>
      </w:rPr>
    </w:lvl>
    <w:lvl w:ilvl="5" w:tplc="0419001B" w:tentative="1">
      <w:start w:val="1"/>
      <w:numFmt w:val="lowerRoman"/>
      <w:lvlText w:val="%6."/>
      <w:lvlJc w:val="right"/>
      <w:pPr>
        <w:tabs>
          <w:tab w:val="num" w:pos="5389"/>
        </w:tabs>
        <w:ind w:left="5389" w:hanging="180"/>
      </w:pPr>
      <w:rPr>
        <w:rFonts w:cs="Times New Roman"/>
      </w:rPr>
    </w:lvl>
    <w:lvl w:ilvl="6" w:tplc="0419000F" w:tentative="1">
      <w:start w:val="1"/>
      <w:numFmt w:val="decimal"/>
      <w:lvlText w:val="%7."/>
      <w:lvlJc w:val="left"/>
      <w:pPr>
        <w:tabs>
          <w:tab w:val="num" w:pos="6109"/>
        </w:tabs>
        <w:ind w:left="6109" w:hanging="360"/>
      </w:pPr>
      <w:rPr>
        <w:rFonts w:cs="Times New Roman"/>
      </w:rPr>
    </w:lvl>
    <w:lvl w:ilvl="7" w:tplc="04190019" w:tentative="1">
      <w:start w:val="1"/>
      <w:numFmt w:val="lowerLetter"/>
      <w:lvlText w:val="%8."/>
      <w:lvlJc w:val="left"/>
      <w:pPr>
        <w:tabs>
          <w:tab w:val="num" w:pos="6829"/>
        </w:tabs>
        <w:ind w:left="6829" w:hanging="360"/>
      </w:pPr>
      <w:rPr>
        <w:rFonts w:cs="Times New Roman"/>
      </w:rPr>
    </w:lvl>
    <w:lvl w:ilvl="8" w:tplc="0419001B" w:tentative="1">
      <w:start w:val="1"/>
      <w:numFmt w:val="lowerRoman"/>
      <w:lvlText w:val="%9."/>
      <w:lvlJc w:val="right"/>
      <w:pPr>
        <w:tabs>
          <w:tab w:val="num" w:pos="7549"/>
        </w:tabs>
        <w:ind w:left="7549" w:hanging="180"/>
      </w:pPr>
      <w:rPr>
        <w:rFonts w:cs="Times New Roman"/>
      </w:rPr>
    </w:lvl>
  </w:abstractNum>
  <w:abstractNum w:abstractNumId="42">
    <w:nsid w:val="7A962D5F"/>
    <w:multiLevelType w:val="hybridMultilevel"/>
    <w:tmpl w:val="7F9C12CA"/>
    <w:lvl w:ilvl="0" w:tplc="4E523556">
      <w:start w:val="1"/>
      <w:numFmt w:val="decimal"/>
      <w:lvlText w:val="%1."/>
      <w:lvlJc w:val="left"/>
      <w:pPr>
        <w:ind w:left="1778" w:hanging="360"/>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num w:numId="1">
    <w:abstractNumId w:val="10"/>
  </w:num>
  <w:num w:numId="2">
    <w:abstractNumId w:val="35"/>
  </w:num>
  <w:num w:numId="3">
    <w:abstractNumId w:val="36"/>
  </w:num>
  <w:num w:numId="4">
    <w:abstractNumId w:val="16"/>
  </w:num>
  <w:num w:numId="5">
    <w:abstractNumId w:val="26"/>
  </w:num>
  <w:num w:numId="6">
    <w:abstractNumId w:val="23"/>
  </w:num>
  <w:num w:numId="7">
    <w:abstractNumId w:val="39"/>
  </w:num>
  <w:num w:numId="8">
    <w:abstractNumId w:val="7"/>
  </w:num>
  <w:num w:numId="9">
    <w:abstractNumId w:val="6"/>
  </w:num>
  <w:num w:numId="10">
    <w:abstractNumId w:val="15"/>
  </w:num>
  <w:num w:numId="11">
    <w:abstractNumId w:val="18"/>
  </w:num>
  <w:num w:numId="12">
    <w:abstractNumId w:val="22"/>
  </w:num>
  <w:num w:numId="13">
    <w:abstractNumId w:val="2"/>
  </w:num>
  <w:num w:numId="14">
    <w:abstractNumId w:val="5"/>
  </w:num>
  <w:num w:numId="15">
    <w:abstractNumId w:val="3"/>
  </w:num>
  <w:num w:numId="16">
    <w:abstractNumId w:val="12"/>
  </w:num>
  <w:num w:numId="17">
    <w:abstractNumId w:val="33"/>
  </w:num>
  <w:num w:numId="18">
    <w:abstractNumId w:val="27"/>
  </w:num>
  <w:num w:numId="19">
    <w:abstractNumId w:val="28"/>
  </w:num>
  <w:num w:numId="20">
    <w:abstractNumId w:val="24"/>
  </w:num>
  <w:num w:numId="21">
    <w:abstractNumId w:val="32"/>
  </w:num>
  <w:num w:numId="22">
    <w:abstractNumId w:val="4"/>
  </w:num>
  <w:num w:numId="23">
    <w:abstractNumId w:val="40"/>
  </w:num>
  <w:num w:numId="24">
    <w:abstractNumId w:val="21"/>
  </w:num>
  <w:num w:numId="25">
    <w:abstractNumId w:val="25"/>
  </w:num>
  <w:num w:numId="26">
    <w:abstractNumId w:val="34"/>
  </w:num>
  <w:num w:numId="27">
    <w:abstractNumId w:val="42"/>
  </w:num>
  <w:num w:numId="28">
    <w:abstractNumId w:val="11"/>
  </w:num>
  <w:num w:numId="29">
    <w:abstractNumId w:val="17"/>
  </w:num>
  <w:num w:numId="30">
    <w:abstractNumId w:val="30"/>
  </w:num>
  <w:num w:numId="31">
    <w:abstractNumId w:val="0"/>
  </w:num>
  <w:num w:numId="32">
    <w:abstractNumId w:val="38"/>
  </w:num>
  <w:num w:numId="33">
    <w:abstractNumId w:val="14"/>
  </w:num>
  <w:num w:numId="34">
    <w:abstractNumId w:val="19"/>
  </w:num>
  <w:num w:numId="35">
    <w:abstractNumId w:val="41"/>
  </w:num>
  <w:num w:numId="36">
    <w:abstractNumId w:val="9"/>
  </w:num>
  <w:num w:numId="37">
    <w:abstractNumId w:val="8"/>
  </w:num>
  <w:num w:numId="38">
    <w:abstractNumId w:val="13"/>
  </w:num>
  <w:num w:numId="39">
    <w:abstractNumId w:val="37"/>
  </w:num>
  <w:num w:numId="40">
    <w:abstractNumId w:val="1"/>
  </w:num>
  <w:num w:numId="41">
    <w:abstractNumId w:val="31"/>
  </w:num>
  <w:num w:numId="42">
    <w:abstractNumId w:val="29"/>
  </w:num>
  <w:num w:numId="4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B6C18"/>
    <w:rsid w:val="00073D9B"/>
    <w:rsid w:val="00093B73"/>
    <w:rsid w:val="000A678E"/>
    <w:rsid w:val="00172814"/>
    <w:rsid w:val="00182495"/>
    <w:rsid w:val="001A6599"/>
    <w:rsid w:val="001D4735"/>
    <w:rsid w:val="0022008A"/>
    <w:rsid w:val="00224C1F"/>
    <w:rsid w:val="0025704F"/>
    <w:rsid w:val="002E778C"/>
    <w:rsid w:val="00373EC3"/>
    <w:rsid w:val="00374240"/>
    <w:rsid w:val="00376F7E"/>
    <w:rsid w:val="00384A4B"/>
    <w:rsid w:val="003E3D8D"/>
    <w:rsid w:val="00431002"/>
    <w:rsid w:val="004329E9"/>
    <w:rsid w:val="004D180D"/>
    <w:rsid w:val="005A41C8"/>
    <w:rsid w:val="005B7565"/>
    <w:rsid w:val="005C1DBD"/>
    <w:rsid w:val="005D7963"/>
    <w:rsid w:val="005E326F"/>
    <w:rsid w:val="005F1337"/>
    <w:rsid w:val="006D36F7"/>
    <w:rsid w:val="006D46B1"/>
    <w:rsid w:val="006F13EE"/>
    <w:rsid w:val="00852759"/>
    <w:rsid w:val="008802E5"/>
    <w:rsid w:val="008B1996"/>
    <w:rsid w:val="008B6C18"/>
    <w:rsid w:val="008C46C1"/>
    <w:rsid w:val="008D1A55"/>
    <w:rsid w:val="008F2E11"/>
    <w:rsid w:val="0090713A"/>
    <w:rsid w:val="009B174E"/>
    <w:rsid w:val="00A914AC"/>
    <w:rsid w:val="00AA51ED"/>
    <w:rsid w:val="00AB6553"/>
    <w:rsid w:val="00AC7A5F"/>
    <w:rsid w:val="00AD39FD"/>
    <w:rsid w:val="00AE284B"/>
    <w:rsid w:val="00C74A64"/>
    <w:rsid w:val="00CA2C41"/>
    <w:rsid w:val="00CA32ED"/>
    <w:rsid w:val="00CE0CEC"/>
    <w:rsid w:val="00D04C26"/>
    <w:rsid w:val="00D1762D"/>
    <w:rsid w:val="00D316C2"/>
    <w:rsid w:val="00D5420D"/>
    <w:rsid w:val="00DA7618"/>
    <w:rsid w:val="00E60269"/>
    <w:rsid w:val="00E823EB"/>
    <w:rsid w:val="00EF5EBE"/>
    <w:rsid w:val="00F108C7"/>
    <w:rsid w:val="00F25E96"/>
    <w:rsid w:val="00F316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62D"/>
    <w:pPr>
      <w:spacing w:after="200" w:line="276" w:lineRule="auto"/>
    </w:pPr>
    <w:rPr>
      <w:sz w:val="22"/>
      <w:szCs w:val="22"/>
      <w:lang w:eastAsia="en-US"/>
    </w:rPr>
  </w:style>
  <w:style w:type="paragraph" w:styleId="2">
    <w:name w:val="heading 2"/>
    <w:basedOn w:val="a"/>
    <w:link w:val="20"/>
    <w:uiPriority w:val="99"/>
    <w:qFormat/>
    <w:rsid w:val="008B6C18"/>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iPriority w:val="99"/>
    <w:qFormat/>
    <w:rsid w:val="008D1A55"/>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9"/>
    <w:qFormat/>
    <w:rsid w:val="0025704F"/>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B6C18"/>
    <w:rPr>
      <w:rFonts w:ascii="Times New Roman" w:hAnsi="Times New Roman" w:cs="Times New Roman"/>
      <w:b/>
      <w:bCs/>
      <w:sz w:val="36"/>
      <w:szCs w:val="36"/>
      <w:lang w:eastAsia="ru-RU"/>
    </w:rPr>
  </w:style>
  <w:style w:type="character" w:customStyle="1" w:styleId="30">
    <w:name w:val="Заголовок 3 Знак"/>
    <w:link w:val="3"/>
    <w:uiPriority w:val="99"/>
    <w:semiHidden/>
    <w:locked/>
    <w:rsid w:val="008D1A55"/>
    <w:rPr>
      <w:rFonts w:ascii="Cambria" w:hAnsi="Cambria" w:cs="Times New Roman"/>
      <w:b/>
      <w:bCs/>
      <w:color w:val="4F81BD"/>
    </w:rPr>
  </w:style>
  <w:style w:type="character" w:customStyle="1" w:styleId="40">
    <w:name w:val="Заголовок 4 Знак"/>
    <w:link w:val="4"/>
    <w:uiPriority w:val="99"/>
    <w:semiHidden/>
    <w:locked/>
    <w:rsid w:val="0025704F"/>
    <w:rPr>
      <w:rFonts w:ascii="Cambria" w:hAnsi="Cambria" w:cs="Times New Roman"/>
      <w:b/>
      <w:bCs/>
      <w:i/>
      <w:iCs/>
      <w:color w:val="4F81BD"/>
    </w:rPr>
  </w:style>
  <w:style w:type="character" w:styleId="a3">
    <w:name w:val="Strong"/>
    <w:uiPriority w:val="99"/>
    <w:qFormat/>
    <w:rsid w:val="008B6C18"/>
    <w:rPr>
      <w:rFonts w:cs="Times New Roman"/>
      <w:b/>
      <w:bCs/>
    </w:rPr>
  </w:style>
  <w:style w:type="character" w:customStyle="1" w:styleId="apple-converted-space">
    <w:name w:val="apple-converted-space"/>
    <w:uiPriority w:val="99"/>
    <w:rsid w:val="008B6C18"/>
    <w:rPr>
      <w:rFonts w:cs="Times New Roman"/>
    </w:rPr>
  </w:style>
  <w:style w:type="character" w:styleId="a4">
    <w:name w:val="Hyperlink"/>
    <w:uiPriority w:val="99"/>
    <w:semiHidden/>
    <w:rsid w:val="008B6C18"/>
    <w:rPr>
      <w:rFonts w:cs="Times New Roman"/>
      <w:color w:val="0000FF"/>
      <w:u w:val="single"/>
    </w:rPr>
  </w:style>
  <w:style w:type="paragraph" w:styleId="a5">
    <w:name w:val="List Paragraph"/>
    <w:basedOn w:val="a"/>
    <w:uiPriority w:val="99"/>
    <w:qFormat/>
    <w:rsid w:val="008802E5"/>
    <w:pPr>
      <w:ind w:left="720"/>
      <w:contextualSpacing/>
    </w:pPr>
  </w:style>
  <w:style w:type="paragraph" w:styleId="a6">
    <w:name w:val="Normal (Web)"/>
    <w:aliases w:val="Обычный (веб)3, Знак4 Знак Знак, Знак4,Обычный (веб)2 Знак,Знак4 Знак,Обычный (Web) Знак Знак Знак Знак,Обычный (Web) Знак Знак Знак Знак Знак Знак Знак Знак Знак,Обычный (Web) Знак Знак Знак Знак Знак,Обычный (Web) Знак Знак Знак,Знак4"/>
    <w:basedOn w:val="a"/>
    <w:link w:val="a7"/>
    <w:uiPriority w:val="99"/>
    <w:qFormat/>
    <w:rsid w:val="0025704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7">
    <w:name w:val="Font Style17"/>
    <w:rsid w:val="00CA2C41"/>
    <w:rPr>
      <w:rFonts w:ascii="Times New Roman" w:hAnsi="Times New Roman" w:cs="Times New Roman"/>
      <w:b/>
      <w:bCs/>
      <w:sz w:val="18"/>
      <w:szCs w:val="18"/>
    </w:rPr>
  </w:style>
  <w:style w:type="character" w:customStyle="1" w:styleId="a7">
    <w:name w:val="Обычный (веб) Знак"/>
    <w:aliases w:val="Обычный (веб)3 Знак, Знак4 Знак Знак Знак, Знак4 Знак,Обычный (веб)2 Знак Знак,Знак4 Знак Знак,Обычный (Web) Знак Знак Знак Знак Знак1,Обычный (Web) Знак Знак Знак Знак Знак Знак Знак Знак Знак Знак,Обычный (Web) Знак Знак Знак Знак1"/>
    <w:link w:val="a6"/>
    <w:uiPriority w:val="99"/>
    <w:rsid w:val="00CA2C41"/>
    <w:rPr>
      <w:rFonts w:ascii="Times New Roman" w:eastAsia="Times New Roman" w:hAnsi="Times New Roman"/>
      <w:sz w:val="24"/>
      <w:szCs w:val="24"/>
    </w:rPr>
  </w:style>
  <w:style w:type="paragraph" w:styleId="a8">
    <w:name w:val="Balloon Text"/>
    <w:basedOn w:val="a"/>
    <w:link w:val="a9"/>
    <w:uiPriority w:val="99"/>
    <w:semiHidden/>
    <w:unhideWhenUsed/>
    <w:rsid w:val="00F3160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3160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62D"/>
    <w:pPr>
      <w:spacing w:after="200" w:line="276" w:lineRule="auto"/>
    </w:pPr>
    <w:rPr>
      <w:sz w:val="22"/>
      <w:szCs w:val="22"/>
      <w:lang w:eastAsia="en-US"/>
    </w:rPr>
  </w:style>
  <w:style w:type="paragraph" w:styleId="2">
    <w:name w:val="heading 2"/>
    <w:basedOn w:val="a"/>
    <w:link w:val="20"/>
    <w:uiPriority w:val="99"/>
    <w:qFormat/>
    <w:rsid w:val="008B6C18"/>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iPriority w:val="99"/>
    <w:qFormat/>
    <w:rsid w:val="008D1A55"/>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9"/>
    <w:qFormat/>
    <w:rsid w:val="0025704F"/>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B6C18"/>
    <w:rPr>
      <w:rFonts w:ascii="Times New Roman" w:hAnsi="Times New Roman" w:cs="Times New Roman"/>
      <w:b/>
      <w:bCs/>
      <w:sz w:val="36"/>
      <w:szCs w:val="36"/>
      <w:lang w:eastAsia="ru-RU"/>
    </w:rPr>
  </w:style>
  <w:style w:type="character" w:customStyle="1" w:styleId="30">
    <w:name w:val="Заголовок 3 Знак"/>
    <w:link w:val="3"/>
    <w:uiPriority w:val="99"/>
    <w:semiHidden/>
    <w:locked/>
    <w:rsid w:val="008D1A55"/>
    <w:rPr>
      <w:rFonts w:ascii="Cambria" w:hAnsi="Cambria" w:cs="Times New Roman"/>
      <w:b/>
      <w:bCs/>
      <w:color w:val="4F81BD"/>
    </w:rPr>
  </w:style>
  <w:style w:type="character" w:customStyle="1" w:styleId="40">
    <w:name w:val="Заголовок 4 Знак"/>
    <w:link w:val="4"/>
    <w:uiPriority w:val="99"/>
    <w:semiHidden/>
    <w:locked/>
    <w:rsid w:val="0025704F"/>
    <w:rPr>
      <w:rFonts w:ascii="Cambria" w:hAnsi="Cambria" w:cs="Times New Roman"/>
      <w:b/>
      <w:bCs/>
      <w:i/>
      <w:iCs/>
      <w:color w:val="4F81BD"/>
    </w:rPr>
  </w:style>
  <w:style w:type="character" w:styleId="a3">
    <w:name w:val="Strong"/>
    <w:uiPriority w:val="99"/>
    <w:qFormat/>
    <w:rsid w:val="008B6C18"/>
    <w:rPr>
      <w:rFonts w:cs="Times New Roman"/>
      <w:b/>
      <w:bCs/>
    </w:rPr>
  </w:style>
  <w:style w:type="character" w:customStyle="1" w:styleId="apple-converted-space">
    <w:name w:val="apple-converted-space"/>
    <w:uiPriority w:val="99"/>
    <w:rsid w:val="008B6C18"/>
    <w:rPr>
      <w:rFonts w:cs="Times New Roman"/>
    </w:rPr>
  </w:style>
  <w:style w:type="character" w:styleId="a4">
    <w:name w:val="Hyperlink"/>
    <w:uiPriority w:val="99"/>
    <w:semiHidden/>
    <w:rsid w:val="008B6C18"/>
    <w:rPr>
      <w:rFonts w:cs="Times New Roman"/>
      <w:color w:val="0000FF"/>
      <w:u w:val="single"/>
    </w:rPr>
  </w:style>
  <w:style w:type="paragraph" w:styleId="a5">
    <w:name w:val="List Paragraph"/>
    <w:basedOn w:val="a"/>
    <w:uiPriority w:val="99"/>
    <w:qFormat/>
    <w:rsid w:val="008802E5"/>
    <w:pPr>
      <w:ind w:left="720"/>
      <w:contextualSpacing/>
    </w:pPr>
  </w:style>
  <w:style w:type="paragraph" w:styleId="a6">
    <w:name w:val="Normal (Web)"/>
    <w:aliases w:val="Обычный (веб)3, Знак4 Знак Знак, Знак4,Обычный (веб)2 Знак,Знак4 Знак,Обычный (Web) Знак Знак Знак Знак,Обычный (Web) Знак Знак Знак Знак Знак Знак Знак Знак Знак,Обычный (Web) Знак Знак Знак Знак Знак,Обычный (Web) Знак Знак Знак,Знак4"/>
    <w:basedOn w:val="a"/>
    <w:link w:val="a7"/>
    <w:uiPriority w:val="99"/>
    <w:qFormat/>
    <w:rsid w:val="0025704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7">
    <w:name w:val="Font Style17"/>
    <w:rsid w:val="00CA2C41"/>
    <w:rPr>
      <w:rFonts w:ascii="Times New Roman" w:hAnsi="Times New Roman" w:cs="Times New Roman"/>
      <w:b/>
      <w:bCs/>
      <w:sz w:val="18"/>
      <w:szCs w:val="18"/>
    </w:rPr>
  </w:style>
  <w:style w:type="character" w:customStyle="1" w:styleId="a7">
    <w:name w:val="Обычный (веб) Знак"/>
    <w:aliases w:val="Обычный (веб)3 Знак, Знак4 Знак Знак Знак, Знак4 Знак,Обычный (веб)2 Знак Знак,Знак4 Знак Знак,Обычный (Web) Знак Знак Знак Знак Знак1,Обычный (Web) Знак Знак Знак Знак Знак Знак Знак Знак Знак Знак,Обычный (Web) Знак Знак Знак Знак1"/>
    <w:link w:val="a6"/>
    <w:uiPriority w:val="99"/>
    <w:rsid w:val="00CA2C41"/>
    <w:rPr>
      <w:rFonts w:ascii="Times New Roman" w:eastAsia="Times New Roman" w:hAnsi="Times New Roman"/>
      <w:sz w:val="24"/>
      <w:szCs w:val="24"/>
    </w:rPr>
  </w:style>
  <w:style w:type="paragraph" w:styleId="a8">
    <w:name w:val="Balloon Text"/>
    <w:basedOn w:val="a"/>
    <w:link w:val="a9"/>
    <w:uiPriority w:val="99"/>
    <w:semiHidden/>
    <w:unhideWhenUsed/>
    <w:rsid w:val="00F3160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3160C"/>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207840935">
      <w:marLeft w:val="0"/>
      <w:marRight w:val="0"/>
      <w:marTop w:val="0"/>
      <w:marBottom w:val="0"/>
      <w:divBdr>
        <w:top w:val="none" w:sz="0" w:space="0" w:color="auto"/>
        <w:left w:val="none" w:sz="0" w:space="0" w:color="auto"/>
        <w:bottom w:val="none" w:sz="0" w:space="0" w:color="auto"/>
        <w:right w:val="none" w:sz="0" w:space="0" w:color="auto"/>
      </w:divBdr>
    </w:div>
    <w:div w:id="1207840936">
      <w:marLeft w:val="0"/>
      <w:marRight w:val="0"/>
      <w:marTop w:val="0"/>
      <w:marBottom w:val="0"/>
      <w:divBdr>
        <w:top w:val="none" w:sz="0" w:space="0" w:color="auto"/>
        <w:left w:val="none" w:sz="0" w:space="0" w:color="auto"/>
        <w:bottom w:val="none" w:sz="0" w:space="0" w:color="auto"/>
        <w:right w:val="none" w:sz="0" w:space="0" w:color="auto"/>
      </w:divBdr>
    </w:div>
    <w:div w:id="1207840937">
      <w:marLeft w:val="0"/>
      <w:marRight w:val="0"/>
      <w:marTop w:val="0"/>
      <w:marBottom w:val="0"/>
      <w:divBdr>
        <w:top w:val="none" w:sz="0" w:space="0" w:color="auto"/>
        <w:left w:val="none" w:sz="0" w:space="0" w:color="auto"/>
        <w:bottom w:val="none" w:sz="0" w:space="0" w:color="auto"/>
        <w:right w:val="none" w:sz="0" w:space="0" w:color="auto"/>
      </w:divBdr>
    </w:div>
    <w:div w:id="1207840938">
      <w:marLeft w:val="0"/>
      <w:marRight w:val="0"/>
      <w:marTop w:val="0"/>
      <w:marBottom w:val="0"/>
      <w:divBdr>
        <w:top w:val="none" w:sz="0" w:space="0" w:color="auto"/>
        <w:left w:val="none" w:sz="0" w:space="0" w:color="auto"/>
        <w:bottom w:val="none" w:sz="0" w:space="0" w:color="auto"/>
        <w:right w:val="none" w:sz="0" w:space="0" w:color="auto"/>
      </w:divBdr>
    </w:div>
    <w:div w:id="1207840939">
      <w:marLeft w:val="0"/>
      <w:marRight w:val="0"/>
      <w:marTop w:val="0"/>
      <w:marBottom w:val="0"/>
      <w:divBdr>
        <w:top w:val="none" w:sz="0" w:space="0" w:color="auto"/>
        <w:left w:val="none" w:sz="0" w:space="0" w:color="auto"/>
        <w:bottom w:val="none" w:sz="0" w:space="0" w:color="auto"/>
        <w:right w:val="none" w:sz="0" w:space="0" w:color="auto"/>
      </w:divBdr>
    </w:div>
    <w:div w:id="1207840940">
      <w:marLeft w:val="0"/>
      <w:marRight w:val="0"/>
      <w:marTop w:val="0"/>
      <w:marBottom w:val="0"/>
      <w:divBdr>
        <w:top w:val="none" w:sz="0" w:space="0" w:color="auto"/>
        <w:left w:val="none" w:sz="0" w:space="0" w:color="auto"/>
        <w:bottom w:val="none" w:sz="0" w:space="0" w:color="auto"/>
        <w:right w:val="none" w:sz="0" w:space="0" w:color="auto"/>
      </w:divBdr>
    </w:div>
    <w:div w:id="1207840941">
      <w:marLeft w:val="0"/>
      <w:marRight w:val="0"/>
      <w:marTop w:val="0"/>
      <w:marBottom w:val="0"/>
      <w:divBdr>
        <w:top w:val="none" w:sz="0" w:space="0" w:color="auto"/>
        <w:left w:val="none" w:sz="0" w:space="0" w:color="auto"/>
        <w:bottom w:val="none" w:sz="0" w:space="0" w:color="auto"/>
        <w:right w:val="none" w:sz="0" w:space="0" w:color="auto"/>
      </w:divBdr>
    </w:div>
    <w:div w:id="1207840942">
      <w:marLeft w:val="0"/>
      <w:marRight w:val="0"/>
      <w:marTop w:val="0"/>
      <w:marBottom w:val="0"/>
      <w:divBdr>
        <w:top w:val="none" w:sz="0" w:space="0" w:color="auto"/>
        <w:left w:val="none" w:sz="0" w:space="0" w:color="auto"/>
        <w:bottom w:val="none" w:sz="0" w:space="0" w:color="auto"/>
        <w:right w:val="none" w:sz="0" w:space="0" w:color="auto"/>
      </w:divBdr>
    </w:div>
    <w:div w:id="1207840943">
      <w:marLeft w:val="0"/>
      <w:marRight w:val="0"/>
      <w:marTop w:val="0"/>
      <w:marBottom w:val="0"/>
      <w:divBdr>
        <w:top w:val="none" w:sz="0" w:space="0" w:color="auto"/>
        <w:left w:val="none" w:sz="0" w:space="0" w:color="auto"/>
        <w:bottom w:val="none" w:sz="0" w:space="0" w:color="auto"/>
        <w:right w:val="none" w:sz="0" w:space="0" w:color="auto"/>
      </w:divBdr>
    </w:div>
    <w:div w:id="1207840944">
      <w:marLeft w:val="0"/>
      <w:marRight w:val="0"/>
      <w:marTop w:val="0"/>
      <w:marBottom w:val="0"/>
      <w:divBdr>
        <w:top w:val="none" w:sz="0" w:space="0" w:color="auto"/>
        <w:left w:val="none" w:sz="0" w:space="0" w:color="auto"/>
        <w:bottom w:val="none" w:sz="0" w:space="0" w:color="auto"/>
        <w:right w:val="none" w:sz="0" w:space="0" w:color="auto"/>
      </w:divBdr>
    </w:div>
    <w:div w:id="1207840945">
      <w:marLeft w:val="0"/>
      <w:marRight w:val="0"/>
      <w:marTop w:val="0"/>
      <w:marBottom w:val="0"/>
      <w:divBdr>
        <w:top w:val="none" w:sz="0" w:space="0" w:color="auto"/>
        <w:left w:val="none" w:sz="0" w:space="0" w:color="auto"/>
        <w:bottom w:val="none" w:sz="0" w:space="0" w:color="auto"/>
        <w:right w:val="none" w:sz="0" w:space="0" w:color="auto"/>
      </w:divBdr>
    </w:div>
    <w:div w:id="1207840946">
      <w:marLeft w:val="0"/>
      <w:marRight w:val="0"/>
      <w:marTop w:val="0"/>
      <w:marBottom w:val="0"/>
      <w:divBdr>
        <w:top w:val="none" w:sz="0" w:space="0" w:color="auto"/>
        <w:left w:val="none" w:sz="0" w:space="0" w:color="auto"/>
        <w:bottom w:val="none" w:sz="0" w:space="0" w:color="auto"/>
        <w:right w:val="none" w:sz="0" w:space="0" w:color="auto"/>
      </w:divBdr>
    </w:div>
    <w:div w:id="1207840947">
      <w:marLeft w:val="0"/>
      <w:marRight w:val="0"/>
      <w:marTop w:val="0"/>
      <w:marBottom w:val="0"/>
      <w:divBdr>
        <w:top w:val="none" w:sz="0" w:space="0" w:color="auto"/>
        <w:left w:val="none" w:sz="0" w:space="0" w:color="auto"/>
        <w:bottom w:val="none" w:sz="0" w:space="0" w:color="auto"/>
        <w:right w:val="none" w:sz="0" w:space="0" w:color="auto"/>
      </w:divBdr>
    </w:div>
    <w:div w:id="1207840948">
      <w:marLeft w:val="0"/>
      <w:marRight w:val="0"/>
      <w:marTop w:val="0"/>
      <w:marBottom w:val="0"/>
      <w:divBdr>
        <w:top w:val="none" w:sz="0" w:space="0" w:color="auto"/>
        <w:left w:val="none" w:sz="0" w:space="0" w:color="auto"/>
        <w:bottom w:val="none" w:sz="0" w:space="0" w:color="auto"/>
        <w:right w:val="none" w:sz="0" w:space="0" w:color="auto"/>
      </w:divBdr>
    </w:div>
    <w:div w:id="12078409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81F44-8973-4FA3-99E0-EDDCA1B6B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88</Pages>
  <Words>28796</Words>
  <Characters>164142</Characters>
  <Application>Microsoft Office Word</Application>
  <DocSecurity>0</DocSecurity>
  <Lines>1367</Lines>
  <Paragraphs>385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192553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001</cp:lastModifiedBy>
  <cp:revision>2</cp:revision>
  <cp:lastPrinted>2016-09-19T08:05:00Z</cp:lastPrinted>
  <dcterms:created xsi:type="dcterms:W3CDTF">2023-01-20T05:11:00Z</dcterms:created>
  <dcterms:modified xsi:type="dcterms:W3CDTF">2023-01-20T05:11:00Z</dcterms:modified>
</cp:coreProperties>
</file>